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F3" w:rsidRDefault="00DF63D9" w:rsidP="00DF63D9">
      <w:pPr>
        <w:pStyle w:val="Heading1"/>
      </w:pPr>
      <w:r>
        <w:t xml:space="preserve">Informaatika </w:t>
      </w:r>
      <w:r w:rsidR="00076D3F">
        <w:t>õpetamisest mitteinformaatikutele</w:t>
      </w:r>
    </w:p>
    <w:p w:rsidR="00D17779" w:rsidRDefault="00D17779" w:rsidP="00D17779">
      <w:pPr>
        <w:pStyle w:val="Heading2"/>
        <w:jc w:val="both"/>
      </w:pPr>
      <w:r>
        <w:t>Informaatika põhivaldkonnad</w:t>
      </w:r>
    </w:p>
    <w:p w:rsidR="00D17779" w:rsidRDefault="00D17779" w:rsidP="00D17779">
      <w:pPr>
        <w:spacing w:after="120"/>
        <w:jc w:val="both"/>
        <w:rPr>
          <w:rFonts w:ascii="Times New Roman" w:hAnsi="Times New Roman" w:cs="Times New Roman"/>
          <w:sz w:val="24"/>
          <w:szCs w:val="24"/>
        </w:rPr>
      </w:pPr>
      <w:r>
        <w:rPr>
          <w:rFonts w:ascii="Times New Roman" w:hAnsi="Times New Roman" w:cs="Times New Roman"/>
          <w:sz w:val="24"/>
          <w:szCs w:val="24"/>
        </w:rPr>
        <w:t xml:space="preserve">Kõigepealt üritaks täpsustame vaadeldava teemaga seotud mõningaid mõisteid. Selles vallas valitseb üsna suur mitmekesisus erinevates keeltes ja süsteemides. Seda mida paljudes Euroopa riikides nimetatakse informaatikaks </w:t>
      </w:r>
      <w:r w:rsidRPr="00FB683E">
        <w:rPr>
          <w:rFonts w:ascii="Times New Roman" w:hAnsi="Times New Roman" w:cs="Times New Roman"/>
          <w:sz w:val="24"/>
          <w:szCs w:val="24"/>
        </w:rPr>
        <w:t>(</w:t>
      </w:r>
      <w:proofErr w:type="spellStart"/>
      <w:r w:rsidRPr="00FB683E">
        <w:rPr>
          <w:rFonts w:ascii="Times New Roman" w:hAnsi="Times New Roman" w:cs="Times New Roman"/>
          <w:sz w:val="24"/>
          <w:szCs w:val="24"/>
        </w:rPr>
        <w:t>informatics</w:t>
      </w:r>
      <w:proofErr w:type="spellEnd"/>
      <w:r w:rsidRPr="00FB683E">
        <w:rPr>
          <w:rFonts w:ascii="Times New Roman" w:hAnsi="Times New Roman" w:cs="Times New Roman"/>
          <w:sz w:val="24"/>
          <w:szCs w:val="24"/>
        </w:rPr>
        <w:t>)</w:t>
      </w:r>
      <w:r>
        <w:rPr>
          <w:rFonts w:ascii="Times New Roman" w:hAnsi="Times New Roman" w:cs="Times New Roman"/>
          <w:sz w:val="24"/>
          <w:szCs w:val="24"/>
        </w:rPr>
        <w:t xml:space="preserve"> nimetatakse USAs arvutiteaduseks </w:t>
      </w:r>
      <w:r w:rsidRPr="00FB683E">
        <w:rPr>
          <w:rFonts w:ascii="Times New Roman" w:hAnsi="Times New Roman" w:cs="Times New Roman"/>
          <w:sz w:val="24"/>
          <w:szCs w:val="24"/>
        </w:rPr>
        <w:t>(</w:t>
      </w:r>
      <w:proofErr w:type="spellStart"/>
      <w:r w:rsidRPr="00FB683E">
        <w:rPr>
          <w:rFonts w:ascii="Times New Roman" w:hAnsi="Times New Roman" w:cs="Times New Roman"/>
          <w:sz w:val="24"/>
          <w:szCs w:val="24"/>
        </w:rPr>
        <w:t>computer</w:t>
      </w:r>
      <w:proofErr w:type="spellEnd"/>
      <w:r w:rsidRPr="00FB683E">
        <w:rPr>
          <w:rFonts w:ascii="Times New Roman" w:hAnsi="Times New Roman" w:cs="Times New Roman"/>
          <w:sz w:val="24"/>
          <w:szCs w:val="24"/>
        </w:rPr>
        <w:t xml:space="preserve"> </w:t>
      </w:r>
      <w:proofErr w:type="spellStart"/>
      <w:r w:rsidRPr="00FB683E">
        <w:rPr>
          <w:rFonts w:ascii="Times New Roman" w:hAnsi="Times New Roman" w:cs="Times New Roman"/>
          <w:sz w:val="24"/>
          <w:szCs w:val="24"/>
        </w:rPr>
        <w:t>science</w:t>
      </w:r>
      <w:proofErr w:type="spellEnd"/>
      <w:r w:rsidRPr="00FB683E">
        <w:rPr>
          <w:rFonts w:ascii="Times New Roman" w:hAnsi="Times New Roman" w:cs="Times New Roman"/>
          <w:sz w:val="24"/>
          <w:szCs w:val="24"/>
        </w:rPr>
        <w:t>)</w:t>
      </w:r>
      <w:r>
        <w:rPr>
          <w:rFonts w:ascii="Times New Roman" w:hAnsi="Times New Roman" w:cs="Times New Roman"/>
          <w:sz w:val="24"/>
          <w:szCs w:val="24"/>
        </w:rPr>
        <w:t xml:space="preserve">. Kusjuures ka olemuse ja sisu tõlgendused on sageli üsna erinevad. </w:t>
      </w:r>
      <w:r w:rsidR="00C0274E">
        <w:rPr>
          <w:rFonts w:ascii="Times New Roman" w:hAnsi="Times New Roman" w:cs="Times New Roman"/>
          <w:sz w:val="24"/>
          <w:szCs w:val="24"/>
        </w:rPr>
        <w:t xml:space="preserve">Ei ole üheseid määratlusi näiteks mitmel siin kasutataval mõistel nagu infotöö ja arendustöö jm. </w:t>
      </w:r>
      <w:r>
        <w:rPr>
          <w:rFonts w:ascii="Times New Roman" w:hAnsi="Times New Roman" w:cs="Times New Roman"/>
          <w:sz w:val="24"/>
          <w:szCs w:val="24"/>
        </w:rPr>
        <w:t xml:space="preserve">Tegemist ei ole </w:t>
      </w:r>
      <w:r w:rsidR="00C0274E">
        <w:rPr>
          <w:rFonts w:ascii="Times New Roman" w:hAnsi="Times New Roman" w:cs="Times New Roman"/>
          <w:sz w:val="24"/>
          <w:szCs w:val="24"/>
        </w:rPr>
        <w:t xml:space="preserve">siin </w:t>
      </w:r>
      <w:r w:rsidRPr="00FE43E9">
        <w:rPr>
          <w:rFonts w:ascii="Times New Roman" w:hAnsi="Times New Roman" w:cs="Times New Roman"/>
          <w:sz w:val="24"/>
          <w:szCs w:val="24"/>
        </w:rPr>
        <w:t>definitsioon</w:t>
      </w:r>
      <w:r>
        <w:rPr>
          <w:rFonts w:ascii="Times New Roman" w:hAnsi="Times New Roman" w:cs="Times New Roman"/>
          <w:sz w:val="24"/>
          <w:szCs w:val="24"/>
        </w:rPr>
        <w:t>idega või määratlustega vaid selgitustega, mis ehk aitavad paremini mõista järgnevat. Õpetamise seisukohast võiks eristada kolme tihedalt seotud valdkonda.</w:t>
      </w:r>
    </w:p>
    <w:p w:rsidR="00D17779" w:rsidRDefault="00D17779" w:rsidP="00D17779">
      <w:pPr>
        <w:spacing w:after="120"/>
        <w:jc w:val="both"/>
        <w:rPr>
          <w:rFonts w:ascii="Times New Roman" w:hAnsi="Times New Roman" w:cs="Times New Roman"/>
          <w:sz w:val="24"/>
          <w:szCs w:val="24"/>
        </w:rPr>
      </w:pPr>
      <w:r w:rsidRPr="001B6D66">
        <w:rPr>
          <w:rFonts w:ascii="Times New Roman" w:hAnsi="Times New Roman" w:cs="Times New Roman"/>
          <w:b/>
          <w:sz w:val="24"/>
          <w:szCs w:val="24"/>
        </w:rPr>
        <w:t>Programmjuhtimisega süsteemide</w:t>
      </w:r>
      <w:r>
        <w:rPr>
          <w:rFonts w:ascii="Times New Roman" w:hAnsi="Times New Roman" w:cs="Times New Roman"/>
          <w:sz w:val="24"/>
          <w:szCs w:val="24"/>
        </w:rPr>
        <w:t xml:space="preserve"> (PJS) </w:t>
      </w:r>
      <w:r w:rsidRPr="001B6D66">
        <w:rPr>
          <w:rFonts w:ascii="Times New Roman" w:hAnsi="Times New Roman" w:cs="Times New Roman"/>
          <w:b/>
          <w:sz w:val="24"/>
          <w:szCs w:val="24"/>
        </w:rPr>
        <w:t>arhitektuur</w:t>
      </w:r>
      <w:r w:rsidRPr="001B6D66">
        <w:rPr>
          <w:rFonts w:ascii="Times New Roman" w:hAnsi="Times New Roman" w:cs="Times New Roman"/>
          <w:sz w:val="24"/>
          <w:szCs w:val="24"/>
        </w:rPr>
        <w:t>: riist- ja süsteemitarkvara, töökor</w:t>
      </w:r>
      <w:r>
        <w:rPr>
          <w:rFonts w:ascii="Times New Roman" w:hAnsi="Times New Roman" w:cs="Times New Roman"/>
          <w:sz w:val="24"/>
          <w:szCs w:val="24"/>
        </w:rPr>
        <w:softHyphen/>
      </w:r>
      <w:r w:rsidRPr="001B6D66">
        <w:rPr>
          <w:rFonts w:ascii="Times New Roman" w:hAnsi="Times New Roman" w:cs="Times New Roman"/>
          <w:sz w:val="24"/>
          <w:szCs w:val="24"/>
        </w:rPr>
        <w:t>ral</w:t>
      </w:r>
      <w:r>
        <w:rPr>
          <w:rFonts w:ascii="Times New Roman" w:hAnsi="Times New Roman" w:cs="Times New Roman"/>
          <w:sz w:val="24"/>
          <w:szCs w:val="24"/>
        </w:rPr>
        <w:softHyphen/>
      </w:r>
      <w:r w:rsidRPr="001B6D66">
        <w:rPr>
          <w:rFonts w:ascii="Times New Roman" w:hAnsi="Times New Roman" w:cs="Times New Roman"/>
          <w:sz w:val="24"/>
          <w:szCs w:val="24"/>
        </w:rPr>
        <w:t>dus, protokollid, failisüsteemid, andmete esitusviisid</w:t>
      </w:r>
      <w:r>
        <w:rPr>
          <w:rFonts w:ascii="Times New Roman" w:hAnsi="Times New Roman" w:cs="Times New Roman"/>
          <w:sz w:val="24"/>
          <w:szCs w:val="24"/>
        </w:rPr>
        <w:t xml:space="preserve"> jm. </w:t>
      </w:r>
      <w:r w:rsidRPr="001B6D66">
        <w:rPr>
          <w:rFonts w:ascii="Times New Roman" w:hAnsi="Times New Roman" w:cs="Times New Roman"/>
          <w:sz w:val="24"/>
          <w:szCs w:val="24"/>
        </w:rPr>
        <w:t xml:space="preserve"> </w:t>
      </w:r>
      <w:r>
        <w:rPr>
          <w:rFonts w:ascii="Times New Roman" w:hAnsi="Times New Roman" w:cs="Times New Roman"/>
          <w:sz w:val="24"/>
          <w:szCs w:val="24"/>
        </w:rPr>
        <w:t>Kunagi oli siin tegemist peamiselt arvutitega. Praegusel ajal on programmjuhti</w:t>
      </w:r>
      <w:r>
        <w:rPr>
          <w:rFonts w:ascii="Times New Roman" w:hAnsi="Times New Roman" w:cs="Times New Roman"/>
          <w:sz w:val="24"/>
          <w:szCs w:val="24"/>
        </w:rPr>
        <w:softHyphen/>
        <w:t xml:space="preserve">misega süsteemide valik väga lai: </w:t>
      </w:r>
      <w:r w:rsidRPr="001B6D66">
        <w:rPr>
          <w:rFonts w:ascii="Times New Roman" w:hAnsi="Times New Roman" w:cs="Times New Roman"/>
          <w:sz w:val="24"/>
          <w:szCs w:val="24"/>
        </w:rPr>
        <w:t>arvutid, arvutivõrgud, robotid, telefonid</w:t>
      </w:r>
      <w:r>
        <w:rPr>
          <w:rFonts w:ascii="Times New Roman" w:hAnsi="Times New Roman" w:cs="Times New Roman"/>
          <w:sz w:val="24"/>
          <w:szCs w:val="24"/>
        </w:rPr>
        <w:t xml:space="preserve"> jm. Õppijate seisukohast on  esmaseks ja peamiseks arvutid ja arvutivõrgud.</w:t>
      </w:r>
    </w:p>
    <w:p w:rsidR="00D17779" w:rsidRDefault="00D17779" w:rsidP="00D17779">
      <w:pPr>
        <w:spacing w:after="120"/>
        <w:jc w:val="both"/>
        <w:rPr>
          <w:rFonts w:ascii="Times New Roman" w:hAnsi="Times New Roman" w:cs="Times New Roman"/>
          <w:sz w:val="24"/>
          <w:szCs w:val="24"/>
        </w:rPr>
      </w:pPr>
      <w:r w:rsidRPr="00CA52DA">
        <w:rPr>
          <w:rFonts w:ascii="Times New Roman" w:hAnsi="Times New Roman" w:cs="Times New Roman"/>
          <w:b/>
          <w:sz w:val="24"/>
          <w:szCs w:val="24"/>
        </w:rPr>
        <w:t>Infotöö</w:t>
      </w:r>
      <w:r>
        <w:rPr>
          <w:rFonts w:ascii="Times New Roman" w:hAnsi="Times New Roman" w:cs="Times New Roman"/>
          <w:sz w:val="24"/>
          <w:szCs w:val="24"/>
        </w:rPr>
        <w:t>: i</w:t>
      </w:r>
      <w:r w:rsidRPr="00CA52DA">
        <w:rPr>
          <w:rFonts w:ascii="Times New Roman" w:hAnsi="Times New Roman" w:cs="Times New Roman"/>
          <w:sz w:val="24"/>
          <w:szCs w:val="24"/>
        </w:rPr>
        <w:t xml:space="preserve">nformatsiooni kasutamine, loomine, säilitamine ja edastamine  </w:t>
      </w:r>
      <w:r>
        <w:rPr>
          <w:rFonts w:ascii="Times New Roman" w:hAnsi="Times New Roman" w:cs="Times New Roman"/>
          <w:sz w:val="24"/>
          <w:szCs w:val="24"/>
        </w:rPr>
        <w:t xml:space="preserve">programm-juhtimisega süsteemide </w:t>
      </w:r>
      <w:r w:rsidRPr="00CA52DA">
        <w:rPr>
          <w:rFonts w:ascii="Times New Roman" w:hAnsi="Times New Roman" w:cs="Times New Roman"/>
          <w:sz w:val="24"/>
          <w:szCs w:val="24"/>
        </w:rPr>
        <w:t xml:space="preserve">abil: dokumentide </w:t>
      </w:r>
      <w:r>
        <w:rPr>
          <w:rFonts w:ascii="Times New Roman" w:hAnsi="Times New Roman" w:cs="Times New Roman"/>
          <w:sz w:val="24"/>
          <w:szCs w:val="24"/>
        </w:rPr>
        <w:t xml:space="preserve">lugemine, </w:t>
      </w:r>
      <w:r w:rsidRPr="00CA52DA">
        <w:rPr>
          <w:rFonts w:ascii="Times New Roman" w:hAnsi="Times New Roman" w:cs="Times New Roman"/>
          <w:sz w:val="24"/>
          <w:szCs w:val="24"/>
        </w:rPr>
        <w:t>koostamine</w:t>
      </w:r>
      <w:r>
        <w:rPr>
          <w:rFonts w:ascii="Times New Roman" w:hAnsi="Times New Roman" w:cs="Times New Roman"/>
          <w:sz w:val="24"/>
          <w:szCs w:val="24"/>
        </w:rPr>
        <w:t xml:space="preserve"> ja redigeerimine; arvutused ja andmeanalüüs;</w:t>
      </w:r>
      <w:r w:rsidRPr="00CA52DA">
        <w:rPr>
          <w:rFonts w:ascii="Times New Roman" w:hAnsi="Times New Roman" w:cs="Times New Roman"/>
          <w:sz w:val="24"/>
          <w:szCs w:val="24"/>
        </w:rPr>
        <w:t xml:space="preserve"> </w:t>
      </w:r>
      <w:r>
        <w:rPr>
          <w:rFonts w:ascii="Times New Roman" w:hAnsi="Times New Roman" w:cs="Times New Roman"/>
          <w:sz w:val="24"/>
          <w:szCs w:val="24"/>
        </w:rPr>
        <w:t>joonistamine, joonestamine, pilditöötlus jmt;</w:t>
      </w:r>
      <w:r w:rsidRPr="00CA52DA">
        <w:rPr>
          <w:rFonts w:ascii="Times New Roman" w:hAnsi="Times New Roman" w:cs="Times New Roman"/>
          <w:sz w:val="24"/>
          <w:szCs w:val="24"/>
        </w:rPr>
        <w:t xml:space="preserve"> informatsiooni hankimine ja korrastamine, kommunikatsioon,</w:t>
      </w:r>
      <w:r>
        <w:rPr>
          <w:rFonts w:ascii="Times New Roman" w:hAnsi="Times New Roman" w:cs="Times New Roman"/>
          <w:sz w:val="24"/>
          <w:szCs w:val="24"/>
        </w:rPr>
        <w:t xml:space="preserve"> Infotöö jaoks on tänapäeval olem väga lai valik üldotstarbelist ja spetsialiseeritud tarkvara: tekstitöötluse ja tabeliprogrammid, brauserid, graafikaprogrammid, matemaatika- ja statistikaprogrammid, andmebaasisüsteemid, infosüsteemide kasutajaliidesed  jm. </w:t>
      </w:r>
    </w:p>
    <w:p w:rsidR="00D17779" w:rsidRPr="00D17779" w:rsidRDefault="00D17779" w:rsidP="00D17779">
      <w:pPr>
        <w:pStyle w:val="Heading2"/>
        <w:jc w:val="both"/>
        <w:rPr>
          <w:rFonts w:ascii="Times New Roman" w:eastAsiaTheme="minorHAnsi" w:hAnsi="Times New Roman" w:cs="Times New Roman"/>
          <w:b w:val="0"/>
          <w:bCs w:val="0"/>
          <w:color w:val="auto"/>
          <w:sz w:val="24"/>
          <w:szCs w:val="24"/>
        </w:rPr>
      </w:pPr>
      <w:r w:rsidRPr="00D17779">
        <w:rPr>
          <w:rFonts w:ascii="Times New Roman" w:eastAsiaTheme="minorHAnsi" w:hAnsi="Times New Roman" w:cs="Times New Roman"/>
          <w:bCs w:val="0"/>
          <w:color w:val="auto"/>
          <w:sz w:val="24"/>
          <w:szCs w:val="24"/>
        </w:rPr>
        <w:t>Arendustöö</w:t>
      </w:r>
      <w:r w:rsidRPr="00D17779">
        <w:rPr>
          <w:rFonts w:ascii="Times New Roman" w:eastAsiaTheme="minorHAnsi" w:hAnsi="Times New Roman" w:cs="Times New Roman"/>
          <w:b w:val="0"/>
          <w:bCs w:val="0"/>
          <w:color w:val="auto"/>
          <w:sz w:val="24"/>
          <w:szCs w:val="24"/>
        </w:rPr>
        <w:t>: rakenduste, infosüsteemide ja tarkvara loomine ja arendamine. Peamised tegevused on siin andmete ja protsesside ning süsteemide modelleerimine, süsteemianalüüs, disain, algoritmimine, program</w:t>
      </w:r>
      <w:r w:rsidRPr="00D17779">
        <w:rPr>
          <w:rFonts w:ascii="Times New Roman" w:eastAsiaTheme="minorHAnsi" w:hAnsi="Times New Roman" w:cs="Times New Roman"/>
          <w:b w:val="0"/>
          <w:bCs w:val="0"/>
          <w:color w:val="auto"/>
          <w:sz w:val="24"/>
          <w:szCs w:val="24"/>
        </w:rPr>
        <w:softHyphen/>
        <w:t>meerimine (kodeerimine).</w:t>
      </w:r>
      <w:r w:rsidR="00EB0DB4">
        <w:rPr>
          <w:rFonts w:ascii="Times New Roman" w:eastAsiaTheme="minorHAnsi" w:hAnsi="Times New Roman" w:cs="Times New Roman"/>
          <w:b w:val="0"/>
          <w:bCs w:val="0"/>
          <w:color w:val="auto"/>
          <w:sz w:val="24"/>
          <w:szCs w:val="24"/>
        </w:rPr>
        <w:t xml:space="preserve"> Seoses rakenduste ja infosüsteemide mahu ja keerukuse kasvuga üha suuremat osakaalu saab modelleerimine. Viimase vahendeid kasutatakse süsteemide struktuuri ja käitumise formaalseks kirjeldamiseks ja projekteerimiseks (disainiks).</w:t>
      </w:r>
    </w:p>
    <w:p w:rsidR="00473D7F" w:rsidRDefault="00473D7F" w:rsidP="00473D7F">
      <w:pPr>
        <w:pStyle w:val="Heading2"/>
      </w:pPr>
      <w:r>
        <w:t>Väikene tagasivaade</w:t>
      </w:r>
      <w:r w:rsidR="001A70C9">
        <w:t xml:space="preserve"> ja taust</w:t>
      </w:r>
    </w:p>
    <w:p w:rsidR="00DF63D9" w:rsidRDefault="00473D7F" w:rsidP="009A7084">
      <w:pPr>
        <w:spacing w:after="120"/>
        <w:jc w:val="both"/>
        <w:rPr>
          <w:rFonts w:ascii="Times New Roman" w:hAnsi="Times New Roman" w:cs="Times New Roman"/>
          <w:sz w:val="24"/>
          <w:szCs w:val="24"/>
        </w:rPr>
      </w:pPr>
      <w:r>
        <w:rPr>
          <w:rFonts w:ascii="Times New Roman" w:hAnsi="Times New Roman" w:cs="Times New Roman"/>
          <w:sz w:val="24"/>
          <w:szCs w:val="24"/>
        </w:rPr>
        <w:t>I</w:t>
      </w:r>
      <w:r w:rsidR="00076D3F">
        <w:rPr>
          <w:rFonts w:ascii="Times New Roman" w:hAnsi="Times New Roman" w:cs="Times New Roman"/>
          <w:sz w:val="24"/>
          <w:szCs w:val="24"/>
        </w:rPr>
        <w:t xml:space="preserve">nformaatika õpetamine mitteinformaatikute on kogu aeg </w:t>
      </w:r>
      <w:r w:rsidR="009A7084">
        <w:rPr>
          <w:rFonts w:ascii="Times New Roman" w:hAnsi="Times New Roman" w:cs="Times New Roman"/>
          <w:sz w:val="24"/>
          <w:szCs w:val="24"/>
        </w:rPr>
        <w:t xml:space="preserve">olnud üheks oluliseks </w:t>
      </w:r>
      <w:r w:rsidR="007350A5">
        <w:rPr>
          <w:rFonts w:ascii="Times New Roman" w:hAnsi="Times New Roman" w:cs="Times New Roman"/>
          <w:sz w:val="24"/>
          <w:szCs w:val="24"/>
        </w:rPr>
        <w:t xml:space="preserve">tegevuseks </w:t>
      </w:r>
      <w:r w:rsidR="00076D3F">
        <w:rPr>
          <w:rFonts w:ascii="Times New Roman" w:hAnsi="Times New Roman" w:cs="Times New Roman"/>
          <w:sz w:val="24"/>
          <w:szCs w:val="24"/>
        </w:rPr>
        <w:t xml:space="preserve">instituudi  </w:t>
      </w:r>
      <w:r w:rsidR="009A7084">
        <w:rPr>
          <w:rFonts w:ascii="Times New Roman" w:hAnsi="Times New Roman" w:cs="Times New Roman"/>
          <w:sz w:val="24"/>
          <w:szCs w:val="24"/>
        </w:rPr>
        <w:t xml:space="preserve">jaoks. Informaatika üldkursust </w:t>
      </w:r>
      <w:r w:rsidR="00D63F6B">
        <w:rPr>
          <w:rFonts w:ascii="Times New Roman" w:hAnsi="Times New Roman" w:cs="Times New Roman"/>
          <w:sz w:val="24"/>
          <w:szCs w:val="24"/>
        </w:rPr>
        <w:t xml:space="preserve">on Informaatikainstituut õpetanud ja </w:t>
      </w:r>
      <w:r w:rsidR="009A7084">
        <w:rPr>
          <w:rFonts w:ascii="Times New Roman" w:hAnsi="Times New Roman" w:cs="Times New Roman"/>
          <w:sz w:val="24"/>
          <w:szCs w:val="24"/>
        </w:rPr>
        <w:t>õpetab ülikooli kõikide</w:t>
      </w:r>
      <w:r w:rsidR="00D63F6B">
        <w:rPr>
          <w:rFonts w:ascii="Times New Roman" w:hAnsi="Times New Roman" w:cs="Times New Roman"/>
          <w:sz w:val="24"/>
          <w:szCs w:val="24"/>
        </w:rPr>
        <w:t>le</w:t>
      </w:r>
      <w:r w:rsidR="009A7084">
        <w:rPr>
          <w:rFonts w:ascii="Times New Roman" w:hAnsi="Times New Roman" w:cs="Times New Roman"/>
          <w:sz w:val="24"/>
          <w:szCs w:val="24"/>
        </w:rPr>
        <w:t xml:space="preserve"> </w:t>
      </w:r>
      <w:r w:rsidR="00D63F6B">
        <w:rPr>
          <w:rFonts w:ascii="Times New Roman" w:hAnsi="Times New Roman" w:cs="Times New Roman"/>
          <w:sz w:val="24"/>
          <w:szCs w:val="24"/>
        </w:rPr>
        <w:t xml:space="preserve">mittemitteinformaatika </w:t>
      </w:r>
      <w:r w:rsidR="009A7084">
        <w:rPr>
          <w:rFonts w:ascii="Times New Roman" w:hAnsi="Times New Roman" w:cs="Times New Roman"/>
          <w:sz w:val="24"/>
          <w:szCs w:val="24"/>
        </w:rPr>
        <w:t>erialadele</w:t>
      </w:r>
      <w:r w:rsidR="007D432C">
        <w:rPr>
          <w:rFonts w:ascii="Times New Roman" w:hAnsi="Times New Roman" w:cs="Times New Roman"/>
          <w:sz w:val="24"/>
          <w:szCs w:val="24"/>
        </w:rPr>
        <w:t>.</w:t>
      </w:r>
      <w:r w:rsidR="009A7084">
        <w:rPr>
          <w:rFonts w:ascii="Times New Roman" w:hAnsi="Times New Roman" w:cs="Times New Roman"/>
          <w:sz w:val="24"/>
          <w:szCs w:val="24"/>
        </w:rPr>
        <w:t xml:space="preserve"> </w:t>
      </w:r>
      <w:r w:rsidR="00D63F6B">
        <w:rPr>
          <w:rFonts w:ascii="Times New Roman" w:hAnsi="Times New Roman" w:cs="Times New Roman"/>
          <w:sz w:val="24"/>
          <w:szCs w:val="24"/>
        </w:rPr>
        <w:t>Viimasel ajal on i</w:t>
      </w:r>
      <w:r w:rsidR="007D432C">
        <w:rPr>
          <w:rFonts w:ascii="Times New Roman" w:hAnsi="Times New Roman" w:cs="Times New Roman"/>
          <w:sz w:val="24"/>
          <w:szCs w:val="24"/>
        </w:rPr>
        <w:t>ga aasta asu</w:t>
      </w:r>
      <w:r w:rsidR="00D63F6B">
        <w:rPr>
          <w:rFonts w:ascii="Times New Roman" w:hAnsi="Times New Roman" w:cs="Times New Roman"/>
          <w:sz w:val="24"/>
          <w:szCs w:val="24"/>
        </w:rPr>
        <w:t>nud</w:t>
      </w:r>
      <w:r w:rsidR="007D432C">
        <w:rPr>
          <w:rFonts w:ascii="Times New Roman" w:hAnsi="Times New Roman" w:cs="Times New Roman"/>
          <w:sz w:val="24"/>
          <w:szCs w:val="24"/>
        </w:rPr>
        <w:t xml:space="preserve"> õppima esimesele kursusele üle 1200 </w:t>
      </w:r>
      <w:r w:rsidR="00D63F6B">
        <w:rPr>
          <w:rFonts w:ascii="Times New Roman" w:hAnsi="Times New Roman" w:cs="Times New Roman"/>
          <w:sz w:val="24"/>
          <w:szCs w:val="24"/>
        </w:rPr>
        <w:t xml:space="preserve">mitteinformaatika eriala </w:t>
      </w:r>
      <w:r w:rsidR="007D432C">
        <w:rPr>
          <w:rFonts w:ascii="Times New Roman" w:hAnsi="Times New Roman" w:cs="Times New Roman"/>
          <w:sz w:val="24"/>
          <w:szCs w:val="24"/>
        </w:rPr>
        <w:t xml:space="preserve">üliõpilase. </w:t>
      </w:r>
    </w:p>
    <w:p w:rsidR="00D63F6B" w:rsidRDefault="008B6BCB"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Üldinformaatika õpetamist alates algusest kuni aastani 1993 käsitleti raamatutes [1, 2]. Viimases </w:t>
      </w:r>
      <w:r w:rsidR="0096715A">
        <w:rPr>
          <w:rFonts w:ascii="Times New Roman" w:hAnsi="Times New Roman" w:cs="Times New Roman"/>
          <w:sz w:val="24"/>
          <w:szCs w:val="24"/>
        </w:rPr>
        <w:t>on toodud</w:t>
      </w:r>
      <w:r>
        <w:rPr>
          <w:rFonts w:ascii="Times New Roman" w:hAnsi="Times New Roman" w:cs="Times New Roman"/>
          <w:sz w:val="24"/>
          <w:szCs w:val="24"/>
        </w:rPr>
        <w:t xml:space="preserve"> ka „Informaatika õpetamise kontseptsioon mitteinformaatikule“. See oli loodud teaduskondade vahelise töögrupi </w:t>
      </w:r>
      <w:r w:rsidR="00F23E60">
        <w:rPr>
          <w:rFonts w:ascii="Times New Roman" w:hAnsi="Times New Roman" w:cs="Times New Roman"/>
          <w:sz w:val="24"/>
          <w:szCs w:val="24"/>
        </w:rPr>
        <w:t xml:space="preserve">poolt. Kontseptsioonis fikseeritud üldised põhimõtted ja eesmärgid ning kursuse struktuur ja maht on jäänud kehtima praktiliselt käesoleva ajani. Loomulikult neid ja eriti kursuse sisu on järk järgult täiendatud </w:t>
      </w:r>
      <w:r w:rsidR="00293763">
        <w:rPr>
          <w:rFonts w:ascii="Times New Roman" w:hAnsi="Times New Roman" w:cs="Times New Roman"/>
          <w:sz w:val="24"/>
          <w:szCs w:val="24"/>
        </w:rPr>
        <w:t xml:space="preserve">ja uuendatud </w:t>
      </w:r>
      <w:r w:rsidR="00F23E60">
        <w:rPr>
          <w:rFonts w:ascii="Times New Roman" w:hAnsi="Times New Roman" w:cs="Times New Roman"/>
          <w:sz w:val="24"/>
          <w:szCs w:val="24"/>
        </w:rPr>
        <w:lastRenderedPageBreak/>
        <w:t>vastavalt</w:t>
      </w:r>
      <w:r w:rsidR="00582ABD">
        <w:rPr>
          <w:rFonts w:ascii="Times New Roman" w:hAnsi="Times New Roman" w:cs="Times New Roman"/>
          <w:sz w:val="24"/>
          <w:szCs w:val="24"/>
        </w:rPr>
        <w:t xml:space="preserve"> infotehnoloogia arenguga.</w:t>
      </w:r>
      <w:r w:rsidR="00F23E60">
        <w:rPr>
          <w:rFonts w:ascii="Times New Roman" w:hAnsi="Times New Roman" w:cs="Times New Roman"/>
          <w:sz w:val="24"/>
          <w:szCs w:val="24"/>
        </w:rPr>
        <w:t xml:space="preserve"> Tegemist on ju kiiresti areneva valdkonnaga. </w:t>
      </w:r>
      <w:r w:rsidR="00784E63">
        <w:rPr>
          <w:rFonts w:ascii="Times New Roman" w:hAnsi="Times New Roman" w:cs="Times New Roman"/>
          <w:sz w:val="24"/>
          <w:szCs w:val="24"/>
        </w:rPr>
        <w:t xml:space="preserve">Põhjalik ülevaade ja analüüs informaatika õpetamisest mitteinformaatikutele läbi aegade ja eriti viimasel ajal </w:t>
      </w:r>
      <w:r w:rsidR="0096715A">
        <w:rPr>
          <w:rFonts w:ascii="Times New Roman" w:hAnsi="Times New Roman" w:cs="Times New Roman"/>
          <w:sz w:val="24"/>
          <w:szCs w:val="24"/>
        </w:rPr>
        <w:t xml:space="preserve">ning ettepanekud arenguks </w:t>
      </w:r>
      <w:r w:rsidR="00784E63">
        <w:rPr>
          <w:rFonts w:ascii="Times New Roman" w:hAnsi="Times New Roman" w:cs="Times New Roman"/>
          <w:sz w:val="24"/>
          <w:szCs w:val="24"/>
        </w:rPr>
        <w:t>on toodud aastal 2008 koostatud Kers</w:t>
      </w:r>
      <w:r w:rsidR="00BC0F0D">
        <w:rPr>
          <w:rFonts w:ascii="Times New Roman" w:hAnsi="Times New Roman" w:cs="Times New Roman"/>
          <w:sz w:val="24"/>
          <w:szCs w:val="24"/>
        </w:rPr>
        <w:t>t</w:t>
      </w:r>
      <w:r w:rsidR="00784E63">
        <w:rPr>
          <w:rFonts w:ascii="Times New Roman" w:hAnsi="Times New Roman" w:cs="Times New Roman"/>
          <w:sz w:val="24"/>
          <w:szCs w:val="24"/>
        </w:rPr>
        <w:t xml:space="preserve">i </w:t>
      </w:r>
      <w:proofErr w:type="spellStart"/>
      <w:r w:rsidR="00784E63" w:rsidRPr="00BC0F0D">
        <w:rPr>
          <w:rFonts w:ascii="Times New Roman" w:hAnsi="Times New Roman" w:cs="Times New Roman"/>
          <w:b/>
          <w:sz w:val="24"/>
          <w:szCs w:val="24"/>
        </w:rPr>
        <w:t>Antoi</w:t>
      </w:r>
      <w:proofErr w:type="spellEnd"/>
      <w:r w:rsidR="00784E63">
        <w:rPr>
          <w:rFonts w:ascii="Times New Roman" w:hAnsi="Times New Roman" w:cs="Times New Roman"/>
          <w:sz w:val="24"/>
          <w:szCs w:val="24"/>
        </w:rPr>
        <w:t xml:space="preserve"> magistritöös „</w:t>
      </w:r>
      <w:r w:rsidR="0096715A" w:rsidRPr="0096715A">
        <w:rPr>
          <w:rFonts w:ascii="Times New Roman" w:hAnsi="Times New Roman" w:cs="Times New Roman"/>
          <w:sz w:val="24"/>
          <w:szCs w:val="24"/>
        </w:rPr>
        <w:t>Visioon mitteinformaatika erialade informaatikakursuse arendamiseks</w:t>
      </w:r>
      <w:r w:rsidR="0096715A">
        <w:rPr>
          <w:rFonts w:ascii="Times New Roman" w:hAnsi="Times New Roman" w:cs="Times New Roman"/>
          <w:sz w:val="24"/>
          <w:szCs w:val="24"/>
        </w:rPr>
        <w:t xml:space="preserve">“. </w:t>
      </w:r>
    </w:p>
    <w:p w:rsidR="006241E2" w:rsidRDefault="006241E2" w:rsidP="006241E2">
      <w:pPr>
        <w:pStyle w:val="Heading3"/>
      </w:pPr>
      <w:r>
        <w:t>Infotöö tulek. Suurte segaduste aeg</w:t>
      </w:r>
    </w:p>
    <w:p w:rsidR="00E72AFC" w:rsidRDefault="00473D7F" w:rsidP="009A7084">
      <w:pPr>
        <w:spacing w:after="120"/>
        <w:jc w:val="both"/>
        <w:rPr>
          <w:rFonts w:ascii="Times New Roman" w:hAnsi="Times New Roman" w:cs="Times New Roman"/>
          <w:sz w:val="24"/>
          <w:szCs w:val="24"/>
        </w:rPr>
      </w:pPr>
      <w:r>
        <w:rPr>
          <w:rFonts w:ascii="Times New Roman" w:hAnsi="Times New Roman" w:cs="Times New Roman"/>
          <w:sz w:val="24"/>
          <w:szCs w:val="24"/>
        </w:rPr>
        <w:t>Toll aja</w:t>
      </w:r>
      <w:r w:rsidR="00582ABD">
        <w:rPr>
          <w:rFonts w:ascii="Times New Roman" w:hAnsi="Times New Roman" w:cs="Times New Roman"/>
          <w:sz w:val="24"/>
          <w:szCs w:val="24"/>
        </w:rPr>
        <w:t>l (80-te lõpp, 90-te</w:t>
      </w:r>
      <w:r>
        <w:rPr>
          <w:rFonts w:ascii="Times New Roman" w:hAnsi="Times New Roman" w:cs="Times New Roman"/>
          <w:sz w:val="24"/>
          <w:szCs w:val="24"/>
        </w:rPr>
        <w:t xml:space="preserve"> algus) </w:t>
      </w:r>
      <w:r w:rsidR="00BC0F0D">
        <w:rPr>
          <w:rFonts w:ascii="Times New Roman" w:hAnsi="Times New Roman" w:cs="Times New Roman"/>
          <w:sz w:val="24"/>
          <w:szCs w:val="24"/>
        </w:rPr>
        <w:t xml:space="preserve">aga </w:t>
      </w:r>
      <w:r>
        <w:rPr>
          <w:rFonts w:ascii="Times New Roman" w:hAnsi="Times New Roman" w:cs="Times New Roman"/>
          <w:sz w:val="24"/>
          <w:szCs w:val="24"/>
        </w:rPr>
        <w:t>oli</w:t>
      </w:r>
      <w:r w:rsidR="00582ABD">
        <w:rPr>
          <w:rFonts w:ascii="Times New Roman" w:hAnsi="Times New Roman" w:cs="Times New Roman"/>
          <w:sz w:val="24"/>
          <w:szCs w:val="24"/>
        </w:rPr>
        <w:t xml:space="preserve"> </w:t>
      </w:r>
      <w:r>
        <w:rPr>
          <w:rFonts w:ascii="Times New Roman" w:hAnsi="Times New Roman" w:cs="Times New Roman"/>
          <w:sz w:val="24"/>
          <w:szCs w:val="24"/>
        </w:rPr>
        <w:t>t</w:t>
      </w:r>
      <w:r w:rsidR="00582ABD">
        <w:rPr>
          <w:rFonts w:ascii="Times New Roman" w:hAnsi="Times New Roman" w:cs="Times New Roman"/>
          <w:sz w:val="24"/>
          <w:szCs w:val="24"/>
        </w:rPr>
        <w:t>egemis</w:t>
      </w:r>
      <w:r>
        <w:rPr>
          <w:rFonts w:ascii="Times New Roman" w:hAnsi="Times New Roman" w:cs="Times New Roman"/>
          <w:sz w:val="24"/>
          <w:szCs w:val="24"/>
        </w:rPr>
        <w:t xml:space="preserve">t olulise ülemineku perioodiga: suurarvutite asemele hakkasid tulema kasutusse personaalarvutid. </w:t>
      </w:r>
      <w:r w:rsidR="00E21E83">
        <w:rPr>
          <w:rFonts w:ascii="Times New Roman" w:hAnsi="Times New Roman" w:cs="Times New Roman"/>
          <w:sz w:val="24"/>
          <w:szCs w:val="24"/>
        </w:rPr>
        <w:t xml:space="preserve">Kui varem oli kursuse sisuks programmeerimine ja algoritmimine, käsitlemist leidis arvuti riistvara ja süsteemitarkvara (kasutusel oleva opsüsteemi praktiline kasutamine), siis nüüd tekkis ja kiiresi arenes uus valdkond: </w:t>
      </w:r>
      <w:r w:rsidR="00E21E83" w:rsidRPr="00784E63">
        <w:rPr>
          <w:rFonts w:ascii="Times New Roman" w:hAnsi="Times New Roman" w:cs="Times New Roman"/>
          <w:b/>
          <w:sz w:val="24"/>
          <w:szCs w:val="24"/>
        </w:rPr>
        <w:t>infotöö</w:t>
      </w:r>
      <w:r w:rsidR="00E21E83">
        <w:rPr>
          <w:rFonts w:ascii="Times New Roman" w:hAnsi="Times New Roman" w:cs="Times New Roman"/>
          <w:sz w:val="24"/>
          <w:szCs w:val="24"/>
        </w:rPr>
        <w:t>.</w:t>
      </w:r>
      <w:r w:rsidR="00784E63">
        <w:rPr>
          <w:rFonts w:ascii="Times New Roman" w:hAnsi="Times New Roman" w:cs="Times New Roman"/>
          <w:sz w:val="24"/>
          <w:szCs w:val="24"/>
        </w:rPr>
        <w:t xml:space="preserve"> </w:t>
      </w:r>
      <w:r w:rsidR="004C6D7E">
        <w:rPr>
          <w:rFonts w:ascii="Times New Roman" w:hAnsi="Times New Roman" w:cs="Times New Roman"/>
          <w:sz w:val="24"/>
          <w:szCs w:val="24"/>
        </w:rPr>
        <w:t xml:space="preserve">Selle mõiste (termini) võttis meil kasutusele Toomas </w:t>
      </w:r>
      <w:proofErr w:type="spellStart"/>
      <w:r w:rsidR="004C6D7E">
        <w:rPr>
          <w:rFonts w:ascii="Times New Roman" w:hAnsi="Times New Roman" w:cs="Times New Roman"/>
          <w:sz w:val="24"/>
          <w:szCs w:val="24"/>
        </w:rPr>
        <w:t>Mikli</w:t>
      </w:r>
      <w:proofErr w:type="spellEnd"/>
      <w:r w:rsidR="004C6D7E">
        <w:rPr>
          <w:rFonts w:ascii="Times New Roman" w:hAnsi="Times New Roman" w:cs="Times New Roman"/>
          <w:sz w:val="24"/>
          <w:szCs w:val="24"/>
        </w:rPr>
        <w:t xml:space="preserve">: täienduskoolituse dekaan, infotöö rakendamise suur entusiast. </w:t>
      </w:r>
      <w:r w:rsidR="00293763">
        <w:rPr>
          <w:rFonts w:ascii="Times New Roman" w:hAnsi="Times New Roman" w:cs="Times New Roman"/>
          <w:sz w:val="24"/>
          <w:szCs w:val="24"/>
        </w:rPr>
        <w:t>Infotöö</w:t>
      </w:r>
      <w:r w:rsidR="00784E63">
        <w:rPr>
          <w:rFonts w:ascii="Times New Roman" w:hAnsi="Times New Roman" w:cs="Times New Roman"/>
          <w:sz w:val="24"/>
          <w:szCs w:val="24"/>
        </w:rPr>
        <w:t xml:space="preserve"> põhisisuks sai tekstitöötlus, tabelarvutused, esitlused</w:t>
      </w:r>
      <w:r w:rsidR="00BC0F0D">
        <w:rPr>
          <w:rFonts w:ascii="Times New Roman" w:hAnsi="Times New Roman" w:cs="Times New Roman"/>
          <w:sz w:val="24"/>
          <w:szCs w:val="24"/>
        </w:rPr>
        <w:t>, arvutigraafika</w:t>
      </w:r>
      <w:r w:rsidR="00784E63">
        <w:rPr>
          <w:rFonts w:ascii="Times New Roman" w:hAnsi="Times New Roman" w:cs="Times New Roman"/>
          <w:sz w:val="24"/>
          <w:szCs w:val="24"/>
        </w:rPr>
        <w:t xml:space="preserve"> ja personaalarvuti andmebaasid</w:t>
      </w:r>
      <w:r w:rsidR="00BC0F0D">
        <w:rPr>
          <w:rFonts w:ascii="Times New Roman" w:hAnsi="Times New Roman" w:cs="Times New Roman"/>
          <w:sz w:val="24"/>
          <w:szCs w:val="24"/>
        </w:rPr>
        <w:t xml:space="preserve">. Need tegevused on infotöös keskel kohal ka käesoleval ajal, kuigi vahendid on oluliselt täiustunud ja lihtsustunud. Olgu märgitud, et </w:t>
      </w:r>
      <w:r w:rsidR="00293763">
        <w:rPr>
          <w:rFonts w:ascii="Times New Roman" w:hAnsi="Times New Roman" w:cs="Times New Roman"/>
          <w:sz w:val="24"/>
          <w:szCs w:val="24"/>
        </w:rPr>
        <w:t xml:space="preserve">näiteks </w:t>
      </w:r>
      <w:r w:rsidR="00BC0F0D">
        <w:rPr>
          <w:rFonts w:ascii="Times New Roman" w:hAnsi="Times New Roman" w:cs="Times New Roman"/>
          <w:sz w:val="24"/>
          <w:szCs w:val="24"/>
        </w:rPr>
        <w:t xml:space="preserve">tekstide redigeerimine ja vormindamine tolleaja </w:t>
      </w:r>
      <w:r w:rsidR="00E72AFC">
        <w:rPr>
          <w:rFonts w:ascii="Times New Roman" w:hAnsi="Times New Roman" w:cs="Times New Roman"/>
          <w:sz w:val="24"/>
          <w:szCs w:val="24"/>
        </w:rPr>
        <w:t xml:space="preserve">peamiste tekstitöötluse programmidega: </w:t>
      </w:r>
      <w:proofErr w:type="spellStart"/>
      <w:r w:rsidR="00E72AFC">
        <w:rPr>
          <w:rFonts w:ascii="Times New Roman" w:hAnsi="Times New Roman" w:cs="Times New Roman"/>
          <w:sz w:val="24"/>
          <w:szCs w:val="24"/>
        </w:rPr>
        <w:t>WordStar</w:t>
      </w:r>
      <w:proofErr w:type="spellEnd"/>
      <w:r w:rsidR="00E72AFC">
        <w:rPr>
          <w:rFonts w:ascii="Times New Roman" w:hAnsi="Times New Roman" w:cs="Times New Roman"/>
          <w:sz w:val="24"/>
          <w:szCs w:val="24"/>
        </w:rPr>
        <w:t xml:space="preserve"> ja </w:t>
      </w:r>
      <w:proofErr w:type="spellStart"/>
      <w:r w:rsidR="00E72AFC">
        <w:rPr>
          <w:rFonts w:ascii="Times New Roman" w:hAnsi="Times New Roman" w:cs="Times New Roman"/>
          <w:sz w:val="24"/>
          <w:szCs w:val="24"/>
        </w:rPr>
        <w:t>WordPerfekt</w:t>
      </w:r>
      <w:proofErr w:type="spellEnd"/>
      <w:r w:rsidR="00E72AFC">
        <w:rPr>
          <w:rFonts w:ascii="Times New Roman" w:hAnsi="Times New Roman" w:cs="Times New Roman"/>
          <w:sz w:val="24"/>
          <w:szCs w:val="24"/>
        </w:rPr>
        <w:t>, meenutab, eriti tagantjärele, veidi programmeerimist.</w:t>
      </w:r>
    </w:p>
    <w:p w:rsidR="0040501F" w:rsidRDefault="006241E2"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Samal ajal oli </w:t>
      </w:r>
      <w:r w:rsidR="004C6D7E">
        <w:rPr>
          <w:rFonts w:ascii="Times New Roman" w:hAnsi="Times New Roman" w:cs="Times New Roman"/>
          <w:sz w:val="24"/>
          <w:szCs w:val="24"/>
        </w:rPr>
        <w:t xml:space="preserve">õppetööks mõeldud </w:t>
      </w:r>
      <w:r>
        <w:rPr>
          <w:rFonts w:ascii="Times New Roman" w:hAnsi="Times New Roman" w:cs="Times New Roman"/>
          <w:sz w:val="24"/>
          <w:szCs w:val="24"/>
        </w:rPr>
        <w:t>personaalarvutite hulk ülikoolis üsna väike</w:t>
      </w:r>
      <w:r w:rsidR="004C6D7E">
        <w:rPr>
          <w:rFonts w:ascii="Times New Roman" w:hAnsi="Times New Roman" w:cs="Times New Roman"/>
          <w:sz w:val="24"/>
          <w:szCs w:val="24"/>
        </w:rPr>
        <w:t xml:space="preserve"> ning</w:t>
      </w:r>
      <w:r>
        <w:rPr>
          <w:rFonts w:ascii="Times New Roman" w:hAnsi="Times New Roman" w:cs="Times New Roman"/>
          <w:sz w:val="24"/>
          <w:szCs w:val="24"/>
        </w:rPr>
        <w:t xml:space="preserve"> </w:t>
      </w:r>
      <w:r w:rsidR="004C6D7E">
        <w:rPr>
          <w:rFonts w:ascii="Times New Roman" w:hAnsi="Times New Roman" w:cs="Times New Roman"/>
          <w:sz w:val="24"/>
          <w:szCs w:val="24"/>
        </w:rPr>
        <w:t xml:space="preserve">need </w:t>
      </w:r>
      <w:r>
        <w:rPr>
          <w:rFonts w:ascii="Times New Roman" w:hAnsi="Times New Roman" w:cs="Times New Roman"/>
          <w:sz w:val="24"/>
          <w:szCs w:val="24"/>
        </w:rPr>
        <w:t xml:space="preserve">olid </w:t>
      </w:r>
      <w:r w:rsidR="004C6D7E">
        <w:rPr>
          <w:rFonts w:ascii="Times New Roman" w:hAnsi="Times New Roman" w:cs="Times New Roman"/>
          <w:sz w:val="24"/>
          <w:szCs w:val="24"/>
        </w:rPr>
        <w:t xml:space="preserve">erinevat tüüpi ja </w:t>
      </w:r>
      <w:r>
        <w:rPr>
          <w:rFonts w:ascii="Times New Roman" w:hAnsi="Times New Roman" w:cs="Times New Roman"/>
          <w:sz w:val="24"/>
          <w:szCs w:val="24"/>
        </w:rPr>
        <w:t xml:space="preserve">varustatud üsna erineva </w:t>
      </w:r>
      <w:r w:rsidR="004C6D7E">
        <w:rPr>
          <w:rFonts w:ascii="Times New Roman" w:hAnsi="Times New Roman" w:cs="Times New Roman"/>
          <w:sz w:val="24"/>
          <w:szCs w:val="24"/>
        </w:rPr>
        <w:t xml:space="preserve">infotööd võimaldava </w:t>
      </w:r>
      <w:r>
        <w:rPr>
          <w:rFonts w:ascii="Times New Roman" w:hAnsi="Times New Roman" w:cs="Times New Roman"/>
          <w:sz w:val="24"/>
          <w:szCs w:val="24"/>
        </w:rPr>
        <w:t>t</w:t>
      </w:r>
      <w:r w:rsidR="004C6D7E">
        <w:rPr>
          <w:rFonts w:ascii="Times New Roman" w:hAnsi="Times New Roman" w:cs="Times New Roman"/>
          <w:sz w:val="24"/>
          <w:szCs w:val="24"/>
        </w:rPr>
        <w:t xml:space="preserve">arkvaraga. </w:t>
      </w:r>
      <w:r>
        <w:rPr>
          <w:rFonts w:ascii="Times New Roman" w:hAnsi="Times New Roman" w:cs="Times New Roman"/>
          <w:sz w:val="24"/>
          <w:szCs w:val="24"/>
        </w:rPr>
        <w:t>Sellepärast</w:t>
      </w:r>
      <w:r w:rsidR="004C6D7E">
        <w:rPr>
          <w:rFonts w:ascii="Times New Roman" w:hAnsi="Times New Roman" w:cs="Times New Roman"/>
          <w:sz w:val="24"/>
          <w:szCs w:val="24"/>
        </w:rPr>
        <w:t xml:space="preserve"> oli õppetöö läbiviimine üsna keeruline: tuli kasutada neid vahendeid, mis olid parajagu kättesaadavad</w:t>
      </w:r>
      <w:r w:rsidR="00580E34">
        <w:rPr>
          <w:rFonts w:ascii="Times New Roman" w:hAnsi="Times New Roman" w:cs="Times New Roman"/>
          <w:sz w:val="24"/>
          <w:szCs w:val="24"/>
        </w:rPr>
        <w:t xml:space="preserve">. </w:t>
      </w:r>
      <w:r w:rsidR="004C6D7E">
        <w:rPr>
          <w:rFonts w:ascii="Times New Roman" w:hAnsi="Times New Roman" w:cs="Times New Roman"/>
          <w:sz w:val="24"/>
          <w:szCs w:val="24"/>
        </w:rPr>
        <w:t xml:space="preserve"> Näiteks mõnikord isegi ühe teaduskonna üliõpilased ka</w:t>
      </w:r>
      <w:r w:rsidR="00580E34">
        <w:rPr>
          <w:rFonts w:ascii="Times New Roman" w:hAnsi="Times New Roman" w:cs="Times New Roman"/>
          <w:sz w:val="24"/>
          <w:szCs w:val="24"/>
        </w:rPr>
        <w:t xml:space="preserve">sutasid samal semestril </w:t>
      </w:r>
      <w:r w:rsidR="00293763">
        <w:rPr>
          <w:rFonts w:ascii="Times New Roman" w:hAnsi="Times New Roman" w:cs="Times New Roman"/>
          <w:sz w:val="24"/>
          <w:szCs w:val="24"/>
        </w:rPr>
        <w:t xml:space="preserve">samas aines </w:t>
      </w:r>
      <w:r w:rsidR="00580E34">
        <w:rPr>
          <w:rFonts w:ascii="Times New Roman" w:hAnsi="Times New Roman" w:cs="Times New Roman"/>
          <w:sz w:val="24"/>
          <w:szCs w:val="24"/>
        </w:rPr>
        <w:t xml:space="preserve">erinevaid arvuteid ja </w:t>
      </w:r>
      <w:r w:rsidR="004C6D7E">
        <w:rPr>
          <w:rFonts w:ascii="Times New Roman" w:hAnsi="Times New Roman" w:cs="Times New Roman"/>
          <w:sz w:val="24"/>
          <w:szCs w:val="24"/>
        </w:rPr>
        <w:t xml:space="preserve"> tarkvara. </w:t>
      </w:r>
    </w:p>
    <w:p w:rsidR="006241E2" w:rsidRDefault="004C6D7E"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Pikemat aega </w:t>
      </w:r>
      <w:r w:rsidR="00580E34">
        <w:rPr>
          <w:rFonts w:ascii="Times New Roman" w:hAnsi="Times New Roman" w:cs="Times New Roman"/>
          <w:sz w:val="24"/>
          <w:szCs w:val="24"/>
        </w:rPr>
        <w:t xml:space="preserve">programmeerimise osa jaoks ei saanud kasutada  personaalarvuteid vaid siin kasutati suurarvuteid (IBM/360 koopiad: ES arvutid olid suured mõõtmetelt aga mitte võimsuselt ja nad ei viitsinud korralikult töötada), miniarvuteid (PDP/8 koopiad: SM arvutid, olid väiksemad ja veidi võimsamad ning isegi töötasid), Sun tööjaamu: Rootsis </w:t>
      </w:r>
      <w:r w:rsidR="00293763">
        <w:rPr>
          <w:rFonts w:ascii="Times New Roman" w:hAnsi="Times New Roman" w:cs="Times New Roman"/>
          <w:sz w:val="24"/>
          <w:szCs w:val="24"/>
        </w:rPr>
        <w:t xml:space="preserve">vist </w:t>
      </w:r>
      <w:r w:rsidR="00580E34">
        <w:rPr>
          <w:rFonts w:ascii="Times New Roman" w:hAnsi="Times New Roman" w:cs="Times New Roman"/>
          <w:sz w:val="24"/>
          <w:szCs w:val="24"/>
        </w:rPr>
        <w:t>mahakantud ja meile kingitu</w:t>
      </w:r>
      <w:r w:rsidR="0040501F">
        <w:rPr>
          <w:rFonts w:ascii="Times New Roman" w:hAnsi="Times New Roman" w:cs="Times New Roman"/>
          <w:sz w:val="24"/>
          <w:szCs w:val="24"/>
        </w:rPr>
        <w:t xml:space="preserve">d – võimsad ja töökindlad. Mitteinformaatikute programmeerimise algkursuse jaoks olid, võiks öelda, </w:t>
      </w:r>
      <w:r w:rsidR="00293763">
        <w:rPr>
          <w:rFonts w:ascii="Times New Roman" w:hAnsi="Times New Roman" w:cs="Times New Roman"/>
          <w:sz w:val="24"/>
          <w:szCs w:val="24"/>
        </w:rPr>
        <w:t xml:space="preserve">isegi </w:t>
      </w:r>
      <w:r w:rsidR="0040501F">
        <w:rPr>
          <w:rFonts w:ascii="Times New Roman" w:hAnsi="Times New Roman" w:cs="Times New Roman"/>
          <w:sz w:val="24"/>
          <w:szCs w:val="24"/>
        </w:rPr>
        <w:t xml:space="preserve">ülemäära luksuslikud. </w:t>
      </w:r>
    </w:p>
    <w:p w:rsidR="0040501F" w:rsidRDefault="00293763" w:rsidP="009A7084">
      <w:pPr>
        <w:spacing w:after="120"/>
        <w:jc w:val="both"/>
        <w:rPr>
          <w:rFonts w:ascii="Times New Roman" w:hAnsi="Times New Roman" w:cs="Times New Roman"/>
          <w:sz w:val="24"/>
          <w:szCs w:val="24"/>
        </w:rPr>
      </w:pPr>
      <w:r>
        <w:rPr>
          <w:rFonts w:ascii="Times New Roman" w:hAnsi="Times New Roman" w:cs="Times New Roman"/>
          <w:sz w:val="24"/>
          <w:szCs w:val="24"/>
        </w:rPr>
        <w:t>Suur segadus õpetöös kasutatava riistvara ja tarkvaraga oli praktiliselt aastatuhan</w:t>
      </w:r>
      <w:r w:rsidR="006A459C">
        <w:rPr>
          <w:rFonts w:ascii="Times New Roman" w:hAnsi="Times New Roman" w:cs="Times New Roman"/>
          <w:sz w:val="24"/>
          <w:szCs w:val="24"/>
        </w:rPr>
        <w:t>d</w:t>
      </w:r>
      <w:r>
        <w:rPr>
          <w:rFonts w:ascii="Times New Roman" w:hAnsi="Times New Roman" w:cs="Times New Roman"/>
          <w:sz w:val="24"/>
          <w:szCs w:val="24"/>
        </w:rPr>
        <w:t>e vahetuseni. Veidi enne seda (aasta?)</w:t>
      </w:r>
      <w:r w:rsidR="006A459C">
        <w:rPr>
          <w:rFonts w:ascii="Times New Roman" w:hAnsi="Times New Roman" w:cs="Times New Roman"/>
          <w:sz w:val="24"/>
          <w:szCs w:val="24"/>
        </w:rPr>
        <w:t xml:space="preserve"> toimus nö „tehnoloogiline revolutsioon“, I</w:t>
      </w:r>
      <w:r>
        <w:rPr>
          <w:rFonts w:ascii="Times New Roman" w:hAnsi="Times New Roman" w:cs="Times New Roman"/>
          <w:sz w:val="24"/>
          <w:szCs w:val="24"/>
        </w:rPr>
        <w:t xml:space="preserve">nfotehnoloogia teaduskonna ettepanekul ja korraldusel, võttis </w:t>
      </w:r>
      <w:r w:rsidR="006A459C">
        <w:rPr>
          <w:rFonts w:ascii="Times New Roman" w:hAnsi="Times New Roman" w:cs="Times New Roman"/>
          <w:sz w:val="24"/>
          <w:szCs w:val="24"/>
        </w:rPr>
        <w:t xml:space="preserve">ülikool laenu ja liisis (?) korraga ligi sada (?) võiks öelda, kõige moodsamat personaalarvutid ja vastava tarkvara, </w:t>
      </w:r>
    </w:p>
    <w:p w:rsidR="00BA24E7" w:rsidRDefault="006A459C" w:rsidP="00BA24E7">
      <w:pPr>
        <w:spacing w:after="120"/>
        <w:jc w:val="both"/>
        <w:rPr>
          <w:rFonts w:ascii="Times New Roman" w:hAnsi="Times New Roman" w:cs="Times New Roman"/>
          <w:sz w:val="24"/>
          <w:szCs w:val="24"/>
        </w:rPr>
      </w:pPr>
      <w:r>
        <w:rPr>
          <w:rFonts w:ascii="Times New Roman" w:hAnsi="Times New Roman" w:cs="Times New Roman"/>
          <w:sz w:val="24"/>
          <w:szCs w:val="24"/>
        </w:rPr>
        <w:t xml:space="preserve">Alates siit tekkis võimalus kavandada õppetöö sisu, vahendeid ja metoodikat mitte olude sunnil, vaid arvestades </w:t>
      </w:r>
      <w:r w:rsidR="00BA24E7">
        <w:rPr>
          <w:rFonts w:ascii="Times New Roman" w:hAnsi="Times New Roman" w:cs="Times New Roman"/>
          <w:sz w:val="24"/>
          <w:szCs w:val="24"/>
        </w:rPr>
        <w:t xml:space="preserve">püstitatud eesmärke ja vajadusi. </w:t>
      </w:r>
      <w:r w:rsidR="001A70C9">
        <w:rPr>
          <w:rFonts w:ascii="Times New Roman" w:hAnsi="Times New Roman" w:cs="Times New Roman"/>
          <w:sz w:val="24"/>
          <w:szCs w:val="24"/>
        </w:rPr>
        <w:t xml:space="preserve">Samal ajal pidi siis ja peab ka praegu arvestama informaatika õpetamisega koolides. Alguses koolides informaatikat praktiliselt ei olnud ja õpetamine algas nö puhtalt lehelt. Hiljem ja ka praegu peab arvestama, et </w:t>
      </w:r>
      <w:r w:rsidR="00BA24E7">
        <w:rPr>
          <w:rFonts w:ascii="Times New Roman" w:hAnsi="Times New Roman" w:cs="Times New Roman"/>
          <w:sz w:val="24"/>
          <w:szCs w:val="24"/>
        </w:rPr>
        <w:t xml:space="preserve">koolides ühtset </w:t>
      </w:r>
      <w:r w:rsidR="001A70C9">
        <w:rPr>
          <w:rFonts w:ascii="Times New Roman" w:hAnsi="Times New Roman" w:cs="Times New Roman"/>
          <w:sz w:val="24"/>
          <w:szCs w:val="24"/>
        </w:rPr>
        <w:t>aine</w:t>
      </w:r>
      <w:r w:rsidR="00BA24E7">
        <w:rPr>
          <w:rFonts w:ascii="Times New Roman" w:hAnsi="Times New Roman" w:cs="Times New Roman"/>
          <w:sz w:val="24"/>
          <w:szCs w:val="24"/>
        </w:rPr>
        <w:t>kava selles osa ei ole ning informaatika ei ole kohustuslikuks aineks (tegemist on nn läbiva ainega: õpetavad kõik, st mittekeegi?) on ettevalmistus tase nö seinast seina.</w:t>
      </w:r>
    </w:p>
    <w:p w:rsidR="006241E2" w:rsidRDefault="00C0274E" w:rsidP="006241E2">
      <w:pPr>
        <w:pStyle w:val="Heading3"/>
      </w:pPr>
      <w:r>
        <w:t>Maha programmeerimine või üleminek arendustööle</w:t>
      </w:r>
    </w:p>
    <w:p w:rsidR="00AB4898" w:rsidRDefault="00E72AFC" w:rsidP="009A7084">
      <w:pPr>
        <w:spacing w:after="120"/>
        <w:jc w:val="both"/>
        <w:rPr>
          <w:rFonts w:ascii="Times New Roman" w:hAnsi="Times New Roman" w:cs="Times New Roman"/>
          <w:sz w:val="24"/>
          <w:szCs w:val="24"/>
        </w:rPr>
      </w:pPr>
      <w:r>
        <w:rPr>
          <w:rFonts w:ascii="Times New Roman" w:hAnsi="Times New Roman" w:cs="Times New Roman"/>
          <w:sz w:val="24"/>
          <w:szCs w:val="24"/>
        </w:rPr>
        <w:t xml:space="preserve">Nagu on tüüpiline „revolutsioonidele“, uue tekkimisel tekkib paljudele soov hävitada varem olnu. Vastukaaluks </w:t>
      </w:r>
      <w:r w:rsidR="00BC0F0D">
        <w:rPr>
          <w:rFonts w:ascii="Times New Roman" w:hAnsi="Times New Roman" w:cs="Times New Roman"/>
          <w:sz w:val="24"/>
          <w:szCs w:val="24"/>
        </w:rPr>
        <w:t xml:space="preserve"> </w:t>
      </w:r>
      <w:r>
        <w:rPr>
          <w:rFonts w:ascii="Times New Roman" w:hAnsi="Times New Roman" w:cs="Times New Roman"/>
          <w:sz w:val="24"/>
          <w:szCs w:val="24"/>
        </w:rPr>
        <w:t xml:space="preserve">toll ajal käibel olnud </w:t>
      </w:r>
      <w:r w:rsidR="00784E63">
        <w:rPr>
          <w:rFonts w:ascii="Times New Roman" w:hAnsi="Times New Roman" w:cs="Times New Roman"/>
          <w:sz w:val="24"/>
          <w:szCs w:val="24"/>
        </w:rPr>
        <w:t xml:space="preserve"> </w:t>
      </w:r>
      <w:r>
        <w:rPr>
          <w:rFonts w:ascii="Times New Roman" w:hAnsi="Times New Roman" w:cs="Times New Roman"/>
          <w:sz w:val="24"/>
          <w:szCs w:val="24"/>
        </w:rPr>
        <w:t xml:space="preserve">akadeemik </w:t>
      </w:r>
      <w:r w:rsidR="00113B18">
        <w:rPr>
          <w:rFonts w:ascii="Times New Roman" w:hAnsi="Times New Roman" w:cs="Times New Roman"/>
          <w:sz w:val="24"/>
          <w:szCs w:val="24"/>
        </w:rPr>
        <w:t xml:space="preserve">A. </w:t>
      </w:r>
      <w:proofErr w:type="spellStart"/>
      <w:r>
        <w:rPr>
          <w:rFonts w:ascii="Times New Roman" w:hAnsi="Times New Roman" w:cs="Times New Roman"/>
          <w:sz w:val="24"/>
          <w:szCs w:val="24"/>
        </w:rPr>
        <w:t>Jeršovi</w:t>
      </w:r>
      <w:proofErr w:type="spellEnd"/>
      <w:r>
        <w:rPr>
          <w:rFonts w:ascii="Times New Roman" w:hAnsi="Times New Roman" w:cs="Times New Roman"/>
          <w:sz w:val="24"/>
          <w:szCs w:val="24"/>
        </w:rPr>
        <w:t xml:space="preserve"> </w:t>
      </w:r>
      <w:r w:rsidR="00684EC1">
        <w:rPr>
          <w:rFonts w:ascii="Times New Roman" w:hAnsi="Times New Roman" w:cs="Times New Roman"/>
          <w:sz w:val="24"/>
          <w:szCs w:val="24"/>
        </w:rPr>
        <w:t xml:space="preserve">(koolide arvutiseerimise peaideoloog NSV Liidus) loosungile „Programmeerimine – teine kirjaoskus!“, tekkis ka </w:t>
      </w:r>
      <w:r w:rsidR="00684EC1">
        <w:rPr>
          <w:rFonts w:ascii="Times New Roman" w:hAnsi="Times New Roman" w:cs="Times New Roman"/>
          <w:sz w:val="24"/>
          <w:szCs w:val="24"/>
        </w:rPr>
        <w:lastRenderedPageBreak/>
        <w:t>loosung „Maha programmeerimine!“. Paljud siis ja ka praegu ar</w:t>
      </w:r>
      <w:r w:rsidR="005E618C">
        <w:rPr>
          <w:rFonts w:ascii="Times New Roman" w:hAnsi="Times New Roman" w:cs="Times New Roman"/>
          <w:sz w:val="24"/>
          <w:szCs w:val="24"/>
        </w:rPr>
        <w:t xml:space="preserve">vavad, et programmeerimist peab õpetama ainult informaatikutele ning näiteks meie koolides on programmeerimise õpetamine oluliselt vähenenud. Ka TTÜs on mõnede erialade instituudid taotlenud programmeerimise ärajätmist. </w:t>
      </w:r>
      <w:r w:rsidR="006241E2">
        <w:rPr>
          <w:rFonts w:ascii="Times New Roman" w:hAnsi="Times New Roman" w:cs="Times New Roman"/>
          <w:sz w:val="24"/>
          <w:szCs w:val="24"/>
        </w:rPr>
        <w:t xml:space="preserve">Ülalnimetatud kontseptsioonis on selgelt fikseeritud aine jagunemist kaheks osaks: infotöö ja programmeerimine, ning </w:t>
      </w:r>
      <w:r w:rsidR="001A70C9">
        <w:rPr>
          <w:rFonts w:ascii="Times New Roman" w:hAnsi="Times New Roman" w:cs="Times New Roman"/>
          <w:sz w:val="24"/>
          <w:szCs w:val="24"/>
        </w:rPr>
        <w:t>viimase õpetamist</w:t>
      </w:r>
      <w:r w:rsidR="006241E2">
        <w:rPr>
          <w:rFonts w:ascii="Times New Roman" w:hAnsi="Times New Roman" w:cs="Times New Roman"/>
          <w:sz w:val="24"/>
          <w:szCs w:val="24"/>
        </w:rPr>
        <w:t xml:space="preserve"> </w:t>
      </w:r>
      <w:r w:rsidR="001A70C9">
        <w:rPr>
          <w:rFonts w:ascii="Times New Roman" w:hAnsi="Times New Roman" w:cs="Times New Roman"/>
          <w:sz w:val="24"/>
          <w:szCs w:val="24"/>
        </w:rPr>
        <w:t xml:space="preserve">TTÜs </w:t>
      </w:r>
      <w:r w:rsidR="006241E2">
        <w:rPr>
          <w:rFonts w:ascii="Times New Roman" w:hAnsi="Times New Roman" w:cs="Times New Roman"/>
          <w:sz w:val="24"/>
          <w:szCs w:val="24"/>
        </w:rPr>
        <w:t xml:space="preserve">on õnnestunud säilitada. </w:t>
      </w:r>
    </w:p>
    <w:p w:rsidR="00D17779" w:rsidRDefault="00EB0DB4" w:rsidP="00D17779">
      <w:pPr>
        <w:spacing w:after="120"/>
        <w:jc w:val="both"/>
        <w:rPr>
          <w:rFonts w:ascii="Times New Roman" w:hAnsi="Times New Roman" w:cs="Times New Roman"/>
          <w:sz w:val="24"/>
          <w:szCs w:val="24"/>
        </w:rPr>
      </w:pPr>
      <w:r>
        <w:rPr>
          <w:rFonts w:ascii="Times New Roman" w:hAnsi="Times New Roman" w:cs="Times New Roman"/>
          <w:sz w:val="24"/>
          <w:szCs w:val="24"/>
        </w:rPr>
        <w:t>Tegelikult on viimasel ajal märgata programmeerimise taassündi arendustöö ühe olulise osana. P</w:t>
      </w:r>
      <w:r w:rsidR="001A5056" w:rsidRPr="001A5056">
        <w:rPr>
          <w:rFonts w:ascii="Times New Roman" w:hAnsi="Times New Roman" w:cs="Times New Roman"/>
          <w:sz w:val="24"/>
          <w:szCs w:val="24"/>
        </w:rPr>
        <w:t xml:space="preserve">rogrammeerimise olemus ja sisu üsna oluliselt ja kiiresti muutunud. Rakenduste ja süsteemide mahu ja keerukuse kasvamine ning programmeerimistehnoloogiate ja </w:t>
      </w:r>
      <w:r w:rsidR="001A5056" w:rsidRPr="001A5056">
        <w:rPr>
          <w:rFonts w:ascii="Times New Roman" w:hAnsi="Times New Roman" w:cs="Times New Roman"/>
          <w:sz w:val="24"/>
          <w:szCs w:val="24"/>
        </w:rPr>
        <w:noBreakHyphen/>
        <w:t xml:space="preserve">vahendite areng, suurendab üha analüüsi ja disaini etappide osakaalu arendusprotsessis. Sellepärast on tekkinud ja kiiresti arenevad ka vastavad tehnoloogiad ja vahendid: objektorienteeritud (OO) analüüs ja disain,  modelleerimiskeeled, </w:t>
      </w:r>
      <w:proofErr w:type="spellStart"/>
      <w:r w:rsidR="001A5056" w:rsidRPr="001A5056">
        <w:rPr>
          <w:rFonts w:ascii="Times New Roman" w:hAnsi="Times New Roman" w:cs="Times New Roman"/>
          <w:sz w:val="24"/>
          <w:szCs w:val="24"/>
        </w:rPr>
        <w:t>CASE</w:t>
      </w:r>
      <w:r w:rsidR="001A5056" w:rsidRPr="001A5056">
        <w:rPr>
          <w:rFonts w:ascii="Times New Roman" w:hAnsi="Times New Roman" w:cs="Times New Roman"/>
          <w:sz w:val="24"/>
          <w:szCs w:val="24"/>
        </w:rPr>
        <w:noBreakHyphen/>
        <w:t>süsteemid</w:t>
      </w:r>
      <w:proofErr w:type="spellEnd"/>
      <w:r w:rsidR="001A5056" w:rsidRPr="001A5056">
        <w:rPr>
          <w:rFonts w:ascii="Times New Roman" w:hAnsi="Times New Roman" w:cs="Times New Roman"/>
          <w:sz w:val="24"/>
          <w:szCs w:val="24"/>
        </w:rPr>
        <w:t xml:space="preserve"> jm.  Samal ajal on tekkinud ja arenenud uued tehnoloogiad ja vahendid realisatsioonietapi (ehk kitsamas mõttes programmeerimise) jaoks:  OO-programmeerimine, komponenttehnoloogia, uue põlvkonna rakendusprogrammide arendusvahendid, mille tüüpiliseks esindajaks </w:t>
      </w:r>
      <w:r w:rsidR="001A5056">
        <w:rPr>
          <w:rFonts w:ascii="Times New Roman" w:hAnsi="Times New Roman" w:cs="Times New Roman"/>
          <w:sz w:val="24"/>
          <w:szCs w:val="24"/>
        </w:rPr>
        <w:t>näiteks</w:t>
      </w:r>
      <w:r w:rsidR="001A5056" w:rsidRPr="001A5056">
        <w:rPr>
          <w:rFonts w:ascii="Times New Roman" w:hAnsi="Times New Roman" w:cs="Times New Roman"/>
          <w:sz w:val="24"/>
          <w:szCs w:val="24"/>
        </w:rPr>
        <w:t xml:space="preserve"> Visual Basicul põhinev arendussüsteem VBA.</w:t>
      </w:r>
      <w:r w:rsidR="0082214F">
        <w:rPr>
          <w:rFonts w:ascii="Times New Roman" w:hAnsi="Times New Roman" w:cs="Times New Roman"/>
          <w:sz w:val="24"/>
          <w:szCs w:val="24"/>
        </w:rPr>
        <w:t xml:space="preserve"> </w:t>
      </w:r>
    </w:p>
    <w:p w:rsidR="00EE2F4B" w:rsidRDefault="00EE2F4B" w:rsidP="00D17779">
      <w:pPr>
        <w:spacing w:after="120"/>
        <w:jc w:val="both"/>
        <w:rPr>
          <w:rFonts w:ascii="Times New Roman" w:hAnsi="Times New Roman" w:cs="Times New Roman"/>
          <w:sz w:val="24"/>
          <w:szCs w:val="24"/>
        </w:rPr>
      </w:pPr>
      <w:r w:rsidRPr="00EE2F4B">
        <w:rPr>
          <w:rFonts w:ascii="Times New Roman" w:hAnsi="Times New Roman" w:cs="Times New Roman"/>
          <w:sz w:val="24"/>
          <w:szCs w:val="24"/>
        </w:rPr>
        <w:t xml:space="preserve">Programmeerimise mõistet käsitletakse laiemas ja kitsamas mõttes. Laiemas tähenduses see hõlmab kõiki </w:t>
      </w:r>
      <w:r w:rsidR="009C71E5">
        <w:rPr>
          <w:rFonts w:ascii="Times New Roman" w:hAnsi="Times New Roman" w:cs="Times New Roman"/>
          <w:sz w:val="24"/>
          <w:szCs w:val="24"/>
        </w:rPr>
        <w:t>rakenduste (</w:t>
      </w:r>
      <w:r w:rsidRPr="00EE2F4B">
        <w:rPr>
          <w:rFonts w:ascii="Times New Roman" w:hAnsi="Times New Roman" w:cs="Times New Roman"/>
          <w:sz w:val="24"/>
          <w:szCs w:val="24"/>
        </w:rPr>
        <w:t xml:space="preserve">programmide) loomisega ja arendamisega seotud faase ehk etappe: ülesande püstitus, probleemi analüüs, projekteerimine ehk disain (andmete organisatsiooni ja programmi struktuuri määramine, algoritmide koostamine), programmide koostamine ehk kodeerimine, silumine ja testimine, dokumenteerimine. </w:t>
      </w:r>
      <w:r>
        <w:rPr>
          <w:rFonts w:ascii="Times New Roman" w:hAnsi="Times New Roman" w:cs="Times New Roman"/>
          <w:sz w:val="24"/>
          <w:szCs w:val="24"/>
        </w:rPr>
        <w:t>Võiks öelda, et s</w:t>
      </w:r>
      <w:r w:rsidR="004E6E95">
        <w:rPr>
          <w:rFonts w:ascii="Times New Roman" w:hAnsi="Times New Roman" w:cs="Times New Roman"/>
          <w:sz w:val="24"/>
          <w:szCs w:val="24"/>
        </w:rPr>
        <w:t>elles tähenduses programmeerimis</w:t>
      </w:r>
      <w:r>
        <w:rPr>
          <w:rFonts w:ascii="Times New Roman" w:hAnsi="Times New Roman" w:cs="Times New Roman"/>
          <w:sz w:val="24"/>
          <w:szCs w:val="24"/>
        </w:rPr>
        <w:t xml:space="preserve">e </w:t>
      </w:r>
      <w:r w:rsidR="004E6E95">
        <w:rPr>
          <w:rFonts w:ascii="Times New Roman" w:hAnsi="Times New Roman" w:cs="Times New Roman"/>
          <w:sz w:val="24"/>
          <w:szCs w:val="24"/>
        </w:rPr>
        <w:t xml:space="preserve">mõiste </w:t>
      </w:r>
      <w:r>
        <w:rPr>
          <w:rFonts w:ascii="Times New Roman" w:hAnsi="Times New Roman" w:cs="Times New Roman"/>
          <w:sz w:val="24"/>
          <w:szCs w:val="24"/>
        </w:rPr>
        <w:t>langeb peaaegu kokku arendustöö mõistega</w:t>
      </w:r>
      <w:r w:rsidR="009C71E5">
        <w:rPr>
          <w:rFonts w:ascii="Times New Roman" w:hAnsi="Times New Roman" w:cs="Times New Roman"/>
          <w:sz w:val="24"/>
          <w:szCs w:val="24"/>
        </w:rPr>
        <w:t>.</w:t>
      </w:r>
      <w:r>
        <w:rPr>
          <w:rFonts w:ascii="Times New Roman" w:hAnsi="Times New Roman" w:cs="Times New Roman"/>
          <w:sz w:val="24"/>
          <w:szCs w:val="24"/>
        </w:rPr>
        <w:t xml:space="preserve"> </w:t>
      </w:r>
      <w:r w:rsidRPr="00EE2F4B">
        <w:rPr>
          <w:rFonts w:ascii="Times New Roman" w:hAnsi="Times New Roman" w:cs="Times New Roman"/>
          <w:sz w:val="24"/>
          <w:szCs w:val="24"/>
        </w:rPr>
        <w:t>Kitsamas tähenduses mõistetakse programmeerimise all tavaliselt järgmisi tegevusi: algoritmimine, programmide koostamine, silumine ja testimine.</w:t>
      </w:r>
      <w:r>
        <w:rPr>
          <w:rFonts w:ascii="Times New Roman" w:hAnsi="Times New Roman" w:cs="Times New Roman"/>
          <w:sz w:val="24"/>
          <w:szCs w:val="24"/>
        </w:rPr>
        <w:t xml:space="preserve"> Õpetamisel aga sageli taandatakse programmeerimine ka konkreetse programmeerimiskeele </w:t>
      </w:r>
    </w:p>
    <w:p w:rsidR="001B0C45" w:rsidRDefault="004E6E95" w:rsidP="00590DC2">
      <w:pPr>
        <w:pStyle w:val="Heading2"/>
      </w:pPr>
      <w:r>
        <w:t>Üldinformaatika k</w:t>
      </w:r>
      <w:r w:rsidR="00C522EA">
        <w:t>ursuse eesmärgid ja põhisisu</w:t>
      </w:r>
      <w:r w:rsidR="001B0C45" w:rsidRPr="001B0C45">
        <w:t xml:space="preserve"> </w:t>
      </w:r>
    </w:p>
    <w:p w:rsidR="00590DC2" w:rsidRDefault="00590DC2" w:rsidP="00590DC2">
      <w:pPr>
        <w:spacing w:after="60"/>
        <w:rPr>
          <w:rFonts w:ascii="Times New Roman" w:hAnsi="Times New Roman" w:cs="Times New Roman"/>
          <w:sz w:val="24"/>
          <w:szCs w:val="24"/>
        </w:rPr>
      </w:pPr>
      <w:r w:rsidRPr="00590DC2">
        <w:rPr>
          <w:rFonts w:ascii="Times New Roman" w:hAnsi="Times New Roman" w:cs="Times New Roman"/>
          <w:sz w:val="24"/>
          <w:szCs w:val="24"/>
        </w:rPr>
        <w:t xml:space="preserve">Tegemist on </w:t>
      </w:r>
      <w:r>
        <w:rPr>
          <w:rFonts w:ascii="Times New Roman" w:hAnsi="Times New Roman" w:cs="Times New Roman"/>
          <w:sz w:val="24"/>
          <w:szCs w:val="24"/>
        </w:rPr>
        <w:t>üldainega (nagu matemaatika, füüsika jmt). Eesmärgid jagunevad kahte rühma:</w:t>
      </w:r>
    </w:p>
    <w:p w:rsidR="00590DC2" w:rsidRPr="00590DC2" w:rsidRDefault="00590DC2" w:rsidP="00590DC2">
      <w:pPr>
        <w:pStyle w:val="ListParagraph"/>
        <w:numPr>
          <w:ilvl w:val="0"/>
          <w:numId w:val="2"/>
        </w:numPr>
        <w:rPr>
          <w:rFonts w:ascii="Times New Roman" w:hAnsi="Times New Roman" w:cs="Times New Roman"/>
          <w:sz w:val="24"/>
          <w:szCs w:val="24"/>
        </w:rPr>
      </w:pPr>
      <w:r w:rsidRPr="004C1A5B">
        <w:rPr>
          <w:rFonts w:ascii="Times New Roman" w:hAnsi="Times New Roman" w:cs="Times New Roman"/>
          <w:b/>
          <w:sz w:val="24"/>
          <w:szCs w:val="24"/>
        </w:rPr>
        <w:t>ü</w:t>
      </w:r>
      <w:r w:rsidR="00C522EA" w:rsidRPr="004C1A5B">
        <w:rPr>
          <w:rFonts w:ascii="Times New Roman" w:hAnsi="Times New Roman" w:cs="Times New Roman"/>
          <w:b/>
          <w:sz w:val="24"/>
          <w:szCs w:val="24"/>
        </w:rPr>
        <w:t>ldarendavad ja üldharivad eesmärgid</w:t>
      </w:r>
      <w:r>
        <w:rPr>
          <w:rFonts w:ascii="Times New Roman" w:hAnsi="Times New Roman" w:cs="Times New Roman"/>
          <w:sz w:val="24"/>
          <w:szCs w:val="24"/>
        </w:rPr>
        <w:t>:</w:t>
      </w:r>
      <w:r w:rsidR="00C522EA" w:rsidRPr="00590DC2">
        <w:rPr>
          <w:rFonts w:ascii="Times New Roman" w:hAnsi="Times New Roman" w:cs="Times New Roman"/>
          <w:sz w:val="24"/>
          <w:szCs w:val="24"/>
        </w:rPr>
        <w:t xml:space="preserve"> </w:t>
      </w:r>
      <w:r>
        <w:rPr>
          <w:rFonts w:ascii="Times New Roman" w:hAnsi="Times New Roman" w:cs="Times New Roman"/>
          <w:sz w:val="24"/>
          <w:szCs w:val="24"/>
        </w:rPr>
        <w:br/>
      </w:r>
      <w:r w:rsidRPr="00590DC2">
        <w:rPr>
          <w:rFonts w:ascii="Times New Roman" w:hAnsi="Times New Roman" w:cs="Times New Roman"/>
          <w:sz w:val="24"/>
          <w:szCs w:val="24"/>
        </w:rPr>
        <w:t xml:space="preserve">arendada loogilist, analüütilist ja algoritmilist mõtlemist ning süsteemset </w:t>
      </w:r>
      <w:r w:rsidR="004C1A5B">
        <w:rPr>
          <w:rFonts w:ascii="Times New Roman" w:hAnsi="Times New Roman" w:cs="Times New Roman"/>
          <w:sz w:val="24"/>
          <w:szCs w:val="24"/>
        </w:rPr>
        <w:t>l</w:t>
      </w:r>
      <w:r w:rsidRPr="00590DC2">
        <w:rPr>
          <w:rFonts w:ascii="Times New Roman" w:hAnsi="Times New Roman" w:cs="Times New Roman"/>
          <w:sz w:val="24"/>
          <w:szCs w:val="24"/>
        </w:rPr>
        <w:t>ähenemis</w:t>
      </w:r>
      <w:r w:rsidR="004C1A5B">
        <w:rPr>
          <w:rFonts w:ascii="Times New Roman" w:hAnsi="Times New Roman" w:cs="Times New Roman"/>
          <w:sz w:val="24"/>
          <w:szCs w:val="24"/>
        </w:rPr>
        <w:softHyphen/>
      </w:r>
      <w:r w:rsidRPr="00590DC2">
        <w:rPr>
          <w:rFonts w:ascii="Times New Roman" w:hAnsi="Times New Roman" w:cs="Times New Roman"/>
          <w:sz w:val="24"/>
          <w:szCs w:val="24"/>
        </w:rPr>
        <w:t>viis</w:t>
      </w:r>
      <w:r>
        <w:rPr>
          <w:rFonts w:ascii="Times New Roman" w:hAnsi="Times New Roman" w:cs="Times New Roman"/>
          <w:sz w:val="24"/>
          <w:szCs w:val="24"/>
        </w:rPr>
        <w:t>i</w:t>
      </w:r>
      <w:r w:rsidRPr="00590DC2">
        <w:rPr>
          <w:rFonts w:ascii="Times New Roman" w:hAnsi="Times New Roman" w:cs="Times New Roman"/>
          <w:sz w:val="24"/>
          <w:szCs w:val="24"/>
        </w:rPr>
        <w:t xml:space="preserve"> probleemide ja ülesannete lahendamisel</w:t>
      </w:r>
      <w:r>
        <w:rPr>
          <w:rFonts w:ascii="Times New Roman" w:hAnsi="Times New Roman" w:cs="Times New Roman"/>
          <w:sz w:val="24"/>
          <w:szCs w:val="24"/>
        </w:rPr>
        <w:t>,</w:t>
      </w:r>
      <w:r w:rsidR="004C1A5B">
        <w:rPr>
          <w:rFonts w:ascii="Times New Roman" w:hAnsi="Times New Roman" w:cs="Times New Roman"/>
          <w:sz w:val="24"/>
          <w:szCs w:val="24"/>
        </w:rPr>
        <w:t xml:space="preserve"> </w:t>
      </w:r>
      <w:r w:rsidR="004C1A5B">
        <w:rPr>
          <w:rFonts w:ascii="Times New Roman" w:hAnsi="Times New Roman" w:cs="Times New Roman"/>
          <w:sz w:val="24"/>
          <w:szCs w:val="24"/>
        </w:rPr>
        <w:br/>
      </w:r>
      <w:r w:rsidR="004C1A5B" w:rsidRPr="004C1A5B">
        <w:rPr>
          <w:rFonts w:ascii="Times New Roman" w:eastAsia="Calibri" w:hAnsi="Times New Roman" w:cs="Times New Roman"/>
          <w:sz w:val="24"/>
          <w:szCs w:val="24"/>
        </w:rPr>
        <w:t>anda ettekujutus andmete ja protsesside modelleerimisest ning kirjeldamisest</w:t>
      </w:r>
      <w:r w:rsidR="004C1A5B">
        <w:rPr>
          <w:rFonts w:ascii="Times New Roman" w:hAnsi="Times New Roman" w:cs="Times New Roman"/>
          <w:sz w:val="24"/>
          <w:szCs w:val="24"/>
        </w:rPr>
        <w:t xml:space="preserve">, </w:t>
      </w:r>
      <w:r w:rsidR="004C1A5B">
        <w:rPr>
          <w:rFonts w:ascii="Times New Roman" w:hAnsi="Times New Roman" w:cs="Times New Roman"/>
          <w:sz w:val="24"/>
          <w:szCs w:val="24"/>
        </w:rPr>
        <w:br/>
      </w:r>
      <w:r>
        <w:rPr>
          <w:rFonts w:ascii="Times New Roman" w:hAnsi="Times New Roman" w:cs="Times New Roman"/>
          <w:sz w:val="24"/>
          <w:szCs w:val="24"/>
        </w:rPr>
        <w:t>t</w:t>
      </w:r>
      <w:r w:rsidRPr="00590DC2">
        <w:rPr>
          <w:rFonts w:ascii="Times New Roman" w:hAnsi="Times New Roman" w:cs="Times New Roman"/>
          <w:sz w:val="24"/>
          <w:szCs w:val="24"/>
        </w:rPr>
        <w:t>eadvustada ja tunnetada programmjuhtimisega süsteemide töö ja informatsiooni töötlemise põhimõtteid</w:t>
      </w:r>
    </w:p>
    <w:p w:rsidR="00590DC2" w:rsidRPr="00590DC2" w:rsidRDefault="00590DC2" w:rsidP="00590DC2">
      <w:pPr>
        <w:pStyle w:val="ListParagraph"/>
        <w:numPr>
          <w:ilvl w:val="0"/>
          <w:numId w:val="3"/>
        </w:numPr>
      </w:pPr>
      <w:r w:rsidRPr="004C1A5B">
        <w:rPr>
          <w:rFonts w:ascii="Times New Roman" w:hAnsi="Times New Roman" w:cs="Times New Roman"/>
          <w:b/>
          <w:sz w:val="24"/>
          <w:szCs w:val="24"/>
        </w:rPr>
        <w:t>pragmaatilised eesmärgid</w:t>
      </w:r>
      <w:r>
        <w:rPr>
          <w:rFonts w:ascii="Times New Roman" w:hAnsi="Times New Roman" w:cs="Times New Roman"/>
          <w:sz w:val="24"/>
          <w:szCs w:val="24"/>
        </w:rPr>
        <w:t>:</w:t>
      </w:r>
      <w:r>
        <w:rPr>
          <w:rFonts w:ascii="Times New Roman" w:hAnsi="Times New Roman" w:cs="Times New Roman"/>
          <w:sz w:val="24"/>
          <w:szCs w:val="24"/>
        </w:rPr>
        <w:br/>
      </w:r>
      <w:r w:rsidR="00EC36EC">
        <w:rPr>
          <w:rFonts w:ascii="Times New Roman" w:hAnsi="Times New Roman" w:cs="Times New Roman"/>
          <w:sz w:val="24"/>
          <w:szCs w:val="24"/>
        </w:rPr>
        <w:t xml:space="preserve">saadud oskuste </w:t>
      </w:r>
      <w:r w:rsidRPr="00590DC2">
        <w:rPr>
          <w:rFonts w:ascii="Times New Roman" w:hAnsi="Times New Roman" w:cs="Times New Roman"/>
          <w:sz w:val="24"/>
          <w:szCs w:val="24"/>
        </w:rPr>
        <w:t>kasutamine õppetöös: paralleelsed ja järgnevad ained</w:t>
      </w:r>
      <w:r>
        <w:rPr>
          <w:rFonts w:ascii="Times New Roman" w:hAnsi="Times New Roman" w:cs="Times New Roman"/>
          <w:sz w:val="24"/>
          <w:szCs w:val="24"/>
        </w:rPr>
        <w:t>,</w:t>
      </w:r>
      <w:r>
        <w:rPr>
          <w:rFonts w:ascii="Times New Roman" w:hAnsi="Times New Roman" w:cs="Times New Roman"/>
          <w:sz w:val="24"/>
          <w:szCs w:val="24"/>
        </w:rPr>
        <w:br/>
      </w:r>
      <w:r w:rsidRPr="00590DC2">
        <w:rPr>
          <w:rFonts w:ascii="Times New Roman" w:hAnsi="Times New Roman" w:cs="Times New Roman"/>
          <w:sz w:val="24"/>
          <w:szCs w:val="24"/>
        </w:rPr>
        <w:t>kasutamine tulevas kutsetöös: ülesannete püstitamine, osalemine IT projektides jm</w:t>
      </w:r>
      <w:r>
        <w:rPr>
          <w:rFonts w:ascii="Times New Roman" w:hAnsi="Times New Roman" w:cs="Times New Roman"/>
          <w:sz w:val="24"/>
          <w:szCs w:val="24"/>
        </w:rPr>
        <w:t>,</w:t>
      </w:r>
      <w:r>
        <w:rPr>
          <w:rFonts w:ascii="Times New Roman" w:hAnsi="Times New Roman" w:cs="Times New Roman"/>
          <w:sz w:val="24"/>
          <w:szCs w:val="24"/>
        </w:rPr>
        <w:br/>
      </w:r>
      <w:r w:rsidR="00EC36EC">
        <w:rPr>
          <w:rFonts w:ascii="Times New Roman" w:hAnsi="Times New Roman" w:cs="Times New Roman"/>
          <w:sz w:val="24"/>
          <w:szCs w:val="24"/>
        </w:rPr>
        <w:t xml:space="preserve">luua </w:t>
      </w:r>
      <w:r>
        <w:rPr>
          <w:rFonts w:ascii="Times New Roman" w:hAnsi="Times New Roman" w:cs="Times New Roman"/>
          <w:sz w:val="24"/>
          <w:szCs w:val="24"/>
        </w:rPr>
        <w:t>ee</w:t>
      </w:r>
      <w:r w:rsidRPr="00590DC2">
        <w:rPr>
          <w:rFonts w:ascii="Times New Roman" w:hAnsi="Times New Roman" w:cs="Times New Roman"/>
          <w:sz w:val="24"/>
          <w:szCs w:val="24"/>
        </w:rPr>
        <w:t>ldus</w:t>
      </w:r>
      <w:r>
        <w:rPr>
          <w:rFonts w:ascii="Times New Roman" w:hAnsi="Times New Roman" w:cs="Times New Roman"/>
          <w:sz w:val="24"/>
          <w:szCs w:val="24"/>
        </w:rPr>
        <w:t>ed</w:t>
      </w:r>
      <w:r w:rsidRPr="00590DC2">
        <w:rPr>
          <w:rFonts w:ascii="Times New Roman" w:hAnsi="Times New Roman" w:cs="Times New Roman"/>
          <w:sz w:val="24"/>
          <w:szCs w:val="24"/>
        </w:rPr>
        <w:t xml:space="preserve"> täiendavate IT ainete õppimiseks</w:t>
      </w:r>
    </w:p>
    <w:p w:rsidR="009C71E5" w:rsidRDefault="009C71E5" w:rsidP="004C1A5B">
      <w:pPr>
        <w:jc w:val="both"/>
        <w:rPr>
          <w:rFonts w:ascii="Times New Roman" w:hAnsi="Times New Roman" w:cs="Times New Roman"/>
          <w:sz w:val="24"/>
          <w:szCs w:val="24"/>
        </w:rPr>
      </w:pPr>
      <w:r>
        <w:rPr>
          <w:rFonts w:ascii="Times New Roman" w:hAnsi="Times New Roman" w:cs="Times New Roman"/>
          <w:sz w:val="24"/>
          <w:szCs w:val="24"/>
        </w:rPr>
        <w:t>Viimastes õppekavades on moodustunud kolm üldinformaatika kursust</w:t>
      </w:r>
      <w:r w:rsidR="00FE70B7">
        <w:rPr>
          <w:rFonts w:ascii="Times New Roman" w:hAnsi="Times New Roman" w:cs="Times New Roman"/>
          <w:sz w:val="24"/>
          <w:szCs w:val="24"/>
        </w:rPr>
        <w:t xml:space="preserve">: keemia, tehnika ning majandus ja humanitaar, </w:t>
      </w:r>
      <w:r>
        <w:rPr>
          <w:rFonts w:ascii="Times New Roman" w:hAnsi="Times New Roman" w:cs="Times New Roman"/>
          <w:sz w:val="24"/>
          <w:szCs w:val="24"/>
        </w:rPr>
        <w:t xml:space="preserve">mis arvestavad </w:t>
      </w:r>
      <w:r w:rsidR="00FE70B7">
        <w:rPr>
          <w:rFonts w:ascii="Times New Roman" w:hAnsi="Times New Roman" w:cs="Times New Roman"/>
          <w:sz w:val="24"/>
          <w:szCs w:val="24"/>
        </w:rPr>
        <w:t>valdkondade ja õppesuundade iseärasusi. Piltlikult öeldes tegemist on sinimustvalge jaotusega, arvestades infotöö ja arendustöö suhet kursustes. Tehnika erialadel on arendustöö osakaal kõige suurem</w:t>
      </w:r>
      <w:r w:rsidR="0048584B">
        <w:rPr>
          <w:rFonts w:ascii="Times New Roman" w:hAnsi="Times New Roman" w:cs="Times New Roman"/>
          <w:sz w:val="24"/>
          <w:szCs w:val="24"/>
        </w:rPr>
        <w:t xml:space="preserve">, majanduses ja eriti </w:t>
      </w:r>
      <w:r w:rsidR="0048584B">
        <w:rPr>
          <w:rFonts w:ascii="Times New Roman" w:hAnsi="Times New Roman" w:cs="Times New Roman"/>
          <w:sz w:val="24"/>
          <w:szCs w:val="24"/>
        </w:rPr>
        <w:lastRenderedPageBreak/>
        <w:t>humanitaarerialadel moodustab infotöö kursuses arvestatava osa. Keemiaerialadel on kursuse maht 6APd (üks semester 4 t/n), tehnikal ja majanduses 8 APd (kaks semestrit 3t/n)</w:t>
      </w:r>
    </w:p>
    <w:p w:rsidR="001A5056" w:rsidRPr="004C1A5B" w:rsidRDefault="0048584B" w:rsidP="004C1A5B">
      <w:pPr>
        <w:jc w:val="both"/>
        <w:rPr>
          <w:rFonts w:ascii="Times New Roman" w:hAnsi="Times New Roman" w:cs="Times New Roman"/>
          <w:sz w:val="24"/>
          <w:szCs w:val="24"/>
        </w:rPr>
      </w:pPr>
      <w:r>
        <w:rPr>
          <w:rFonts w:ascii="Times New Roman" w:hAnsi="Times New Roman" w:cs="Times New Roman"/>
          <w:sz w:val="24"/>
          <w:szCs w:val="24"/>
        </w:rPr>
        <w:t>Kõikides k</w:t>
      </w:r>
      <w:r w:rsidR="001A5056">
        <w:rPr>
          <w:rFonts w:ascii="Times New Roman" w:hAnsi="Times New Roman" w:cs="Times New Roman"/>
          <w:sz w:val="24"/>
          <w:szCs w:val="24"/>
        </w:rPr>
        <w:t>ursus</w:t>
      </w:r>
      <w:r>
        <w:rPr>
          <w:rFonts w:ascii="Times New Roman" w:hAnsi="Times New Roman" w:cs="Times New Roman"/>
          <w:sz w:val="24"/>
          <w:szCs w:val="24"/>
        </w:rPr>
        <w:t>t</w:t>
      </w:r>
      <w:r w:rsidR="001A5056">
        <w:rPr>
          <w:rFonts w:ascii="Times New Roman" w:hAnsi="Times New Roman" w:cs="Times New Roman"/>
          <w:sz w:val="24"/>
          <w:szCs w:val="24"/>
        </w:rPr>
        <w:t xml:space="preserve">es laiendatakse ja süvendatakse infotööga seotud teadmisi ja oskusi, kuid </w:t>
      </w:r>
      <w:r>
        <w:rPr>
          <w:rFonts w:ascii="Times New Roman" w:hAnsi="Times New Roman" w:cs="Times New Roman"/>
          <w:sz w:val="24"/>
          <w:szCs w:val="24"/>
        </w:rPr>
        <w:t xml:space="preserve">oluline </w:t>
      </w:r>
      <w:r w:rsidR="001A5056">
        <w:rPr>
          <w:rFonts w:ascii="Times New Roman" w:hAnsi="Times New Roman" w:cs="Times New Roman"/>
          <w:sz w:val="24"/>
          <w:szCs w:val="24"/>
        </w:rPr>
        <w:t xml:space="preserve"> on </w:t>
      </w:r>
      <w:r>
        <w:rPr>
          <w:rFonts w:ascii="Times New Roman" w:hAnsi="Times New Roman" w:cs="Times New Roman"/>
          <w:sz w:val="24"/>
          <w:szCs w:val="24"/>
        </w:rPr>
        <w:t>ka arendustööl, eriti tehnikaerialadel</w:t>
      </w:r>
      <w:r w:rsidR="001A5056">
        <w:rPr>
          <w:rFonts w:ascii="Times New Roman" w:hAnsi="Times New Roman" w:cs="Times New Roman"/>
          <w:sz w:val="24"/>
          <w:szCs w:val="24"/>
        </w:rPr>
        <w:t xml:space="preserve">. </w:t>
      </w:r>
      <w:r>
        <w:rPr>
          <w:rFonts w:ascii="Times New Roman" w:eastAsia="Calibri" w:hAnsi="Times New Roman" w:cs="Times New Roman"/>
          <w:sz w:val="24"/>
          <w:szCs w:val="24"/>
        </w:rPr>
        <w:t>K</w:t>
      </w:r>
      <w:r w:rsidR="004C1A5B" w:rsidRPr="004C1A5B">
        <w:rPr>
          <w:rFonts w:ascii="Times New Roman" w:eastAsia="Calibri" w:hAnsi="Times New Roman" w:cs="Times New Roman"/>
          <w:sz w:val="24"/>
          <w:szCs w:val="24"/>
        </w:rPr>
        <w:t>äsitletakse andmete ja protsesside model</w:t>
      </w:r>
      <w:r w:rsidR="004C1A5B" w:rsidRPr="004C1A5B">
        <w:rPr>
          <w:rFonts w:ascii="Times New Roman" w:eastAsia="Calibri" w:hAnsi="Times New Roman" w:cs="Times New Roman"/>
          <w:sz w:val="24"/>
          <w:szCs w:val="24"/>
        </w:rPr>
        <w:softHyphen/>
        <w:t>leerimist, meetodeid ja vahendeid rakenduste loomiseks, algoritmimise ja programmeeri</w:t>
      </w:r>
      <w:r w:rsidR="004C1A5B" w:rsidRPr="004C1A5B">
        <w:rPr>
          <w:rFonts w:ascii="Times New Roman" w:eastAsia="Calibri" w:hAnsi="Times New Roman" w:cs="Times New Roman"/>
          <w:sz w:val="24"/>
          <w:szCs w:val="24"/>
        </w:rPr>
        <w:softHyphen/>
        <w:t>mise aluseid</w:t>
      </w:r>
      <w:r w:rsidR="001A5056">
        <w:rPr>
          <w:rFonts w:ascii="Times New Roman" w:hAnsi="Times New Roman" w:cs="Times New Roman"/>
          <w:sz w:val="24"/>
          <w:szCs w:val="24"/>
        </w:rPr>
        <w:t>.</w:t>
      </w:r>
      <w:r w:rsidR="001A5056" w:rsidRPr="001A5056">
        <w:rPr>
          <w:rFonts w:ascii="Times New Roman" w:eastAsia="Calibri" w:hAnsi="Times New Roman" w:cs="Times New Roman"/>
          <w:sz w:val="24"/>
          <w:szCs w:val="24"/>
        </w:rPr>
        <w:t xml:space="preserve"> </w:t>
      </w:r>
      <w:r w:rsidR="001A5056">
        <w:rPr>
          <w:rFonts w:ascii="Times New Roman" w:hAnsi="Times New Roman" w:cs="Times New Roman"/>
          <w:sz w:val="24"/>
          <w:szCs w:val="24"/>
        </w:rPr>
        <w:t>V</w:t>
      </w:r>
      <w:r w:rsidR="001A5056" w:rsidRPr="001A5056">
        <w:rPr>
          <w:rFonts w:ascii="Times New Roman" w:eastAsia="Calibri" w:hAnsi="Times New Roman" w:cs="Times New Roman"/>
          <w:sz w:val="24"/>
          <w:szCs w:val="24"/>
        </w:rPr>
        <w:t>aadeldakse rakenduste loomise üldiseid põhimõtteid, mee</w:t>
      </w:r>
      <w:r w:rsidR="001A5056">
        <w:rPr>
          <w:rFonts w:ascii="Times New Roman" w:hAnsi="Times New Roman" w:cs="Times New Roman"/>
          <w:sz w:val="24"/>
          <w:szCs w:val="24"/>
        </w:rPr>
        <w:t xml:space="preserve">todeid, vahendeid ja põhifaase: </w:t>
      </w:r>
      <w:r w:rsidR="001A5056" w:rsidRPr="001A5056">
        <w:rPr>
          <w:rFonts w:ascii="Times New Roman" w:eastAsia="Calibri" w:hAnsi="Times New Roman" w:cs="Times New Roman"/>
          <w:sz w:val="24"/>
          <w:szCs w:val="24"/>
        </w:rPr>
        <w:t>ülesande püstitus, a</w:t>
      </w:r>
      <w:r w:rsidR="001A5056">
        <w:rPr>
          <w:rFonts w:ascii="Times New Roman" w:hAnsi="Times New Roman" w:cs="Times New Roman"/>
          <w:sz w:val="24"/>
          <w:szCs w:val="24"/>
        </w:rPr>
        <w:t>nalüüs, disain, realisatsioon</w:t>
      </w:r>
      <w:r w:rsidR="001A5056" w:rsidRPr="001A5056">
        <w:rPr>
          <w:rFonts w:ascii="Times New Roman" w:eastAsia="Calibri" w:hAnsi="Times New Roman" w:cs="Times New Roman"/>
          <w:sz w:val="24"/>
          <w:szCs w:val="24"/>
        </w:rPr>
        <w:t xml:space="preserve">. </w:t>
      </w:r>
      <w:r w:rsidR="001A5056">
        <w:rPr>
          <w:rFonts w:ascii="Times New Roman" w:hAnsi="Times New Roman" w:cs="Times New Roman"/>
          <w:sz w:val="24"/>
          <w:szCs w:val="24"/>
        </w:rPr>
        <w:t xml:space="preserve"> </w:t>
      </w:r>
      <w:r w:rsidR="001A5056" w:rsidRPr="001A5056">
        <w:rPr>
          <w:rFonts w:ascii="Times New Roman" w:eastAsia="Calibri" w:hAnsi="Times New Roman" w:cs="Times New Roman"/>
          <w:sz w:val="24"/>
          <w:szCs w:val="24"/>
        </w:rPr>
        <w:t>Tutvustatakse objektorienteeritud modelleeri</w:t>
      </w:r>
      <w:r w:rsidR="001A5056" w:rsidRPr="001A5056">
        <w:rPr>
          <w:rFonts w:ascii="Times New Roman" w:eastAsia="Calibri" w:hAnsi="Times New Roman" w:cs="Times New Roman"/>
          <w:sz w:val="24"/>
          <w:szCs w:val="24"/>
        </w:rPr>
        <w:softHyphen/>
        <w:t xml:space="preserve">mist ja </w:t>
      </w:r>
      <w:r w:rsidR="001A5056">
        <w:rPr>
          <w:rFonts w:ascii="Times New Roman" w:hAnsi="Times New Roman" w:cs="Times New Roman"/>
          <w:sz w:val="24"/>
          <w:szCs w:val="24"/>
        </w:rPr>
        <w:t>unifitseeritud modelleerimiskeelt UML. Rakenduste realisatsioon toimub peamiselt tabeliprogrammi Excel keskkonnas. Kasutatakse nii tabeliprogrammi valemeid, funktsioone ja käske, kui ka arendussüsteemi Visual Basic. Viimasel ajal kasutatakse programmeerimise ja algoritmimise algteadmiste ja oskuste kiiremaks omandamiseks graafilist programmeerimis</w:t>
      </w:r>
      <w:r w:rsidR="001A5056">
        <w:rPr>
          <w:rFonts w:ascii="Times New Roman" w:hAnsi="Times New Roman" w:cs="Times New Roman"/>
          <w:sz w:val="24"/>
          <w:szCs w:val="24"/>
        </w:rPr>
        <w:softHyphen/>
        <w:t xml:space="preserve">süsteemi Scratch.  </w:t>
      </w:r>
      <w:r w:rsidR="00113B18">
        <w:rPr>
          <w:rFonts w:ascii="Times New Roman" w:hAnsi="Times New Roman" w:cs="Times New Roman"/>
          <w:sz w:val="24"/>
          <w:szCs w:val="24"/>
        </w:rPr>
        <w:t xml:space="preserve">Majanduse ja keemia kursustes </w:t>
      </w:r>
      <w:r w:rsidR="00D46309">
        <w:rPr>
          <w:rFonts w:ascii="Times New Roman" w:hAnsi="Times New Roman" w:cs="Times New Roman"/>
          <w:sz w:val="24"/>
          <w:szCs w:val="24"/>
        </w:rPr>
        <w:t>tegeletakse teatud määral ka dokumentide koostamisega ja esitluste loomisega.</w:t>
      </w:r>
    </w:p>
    <w:p w:rsidR="00B96183" w:rsidRDefault="00B96183" w:rsidP="00B7496F">
      <w:pPr>
        <w:pStyle w:val="Heading2"/>
        <w:keepLines w:val="0"/>
        <w:numPr>
          <w:ilvl w:val="1"/>
          <w:numId w:val="0"/>
        </w:numPr>
        <w:spacing w:before="120" w:after="0" w:line="360" w:lineRule="auto"/>
        <w:jc w:val="both"/>
        <w:rPr>
          <w:rFonts w:ascii="Cambria" w:eastAsia="Times New Roman" w:hAnsi="Cambria" w:cs="Times New Roman"/>
          <w:color w:val="4F81BD"/>
        </w:rPr>
      </w:pPr>
      <w:bookmarkStart w:id="0" w:name="_Toc199829685"/>
      <w:r>
        <w:rPr>
          <w:rFonts w:ascii="Cambria" w:eastAsia="Times New Roman" w:hAnsi="Cambria" w:cs="Times New Roman"/>
          <w:color w:val="4F81BD"/>
        </w:rPr>
        <w:t>Rakenduste loomine tabeliprogrammide vahenditega</w:t>
      </w:r>
      <w:bookmarkEnd w:id="0"/>
    </w:p>
    <w:p w:rsidR="00B96183" w:rsidRDefault="00270592" w:rsidP="00B7496F">
      <w:pPr>
        <w:spacing w:after="0"/>
        <w:jc w:val="both"/>
        <w:rPr>
          <w:rFonts w:ascii="Times New Roman" w:hAnsi="Times New Roman" w:cs="Times New Roman"/>
          <w:sz w:val="24"/>
          <w:szCs w:val="24"/>
        </w:rPr>
      </w:pPr>
      <w:r>
        <w:rPr>
          <w:rFonts w:ascii="Times New Roman" w:hAnsi="Times New Roman" w:cs="Times New Roman"/>
          <w:sz w:val="24"/>
          <w:szCs w:val="24"/>
        </w:rPr>
        <w:t>Oluline</w:t>
      </w:r>
      <w:r w:rsidR="00B96183" w:rsidRPr="00B96183">
        <w:rPr>
          <w:rFonts w:ascii="Times New Roman" w:eastAsia="Calibri" w:hAnsi="Times New Roman" w:cs="Times New Roman"/>
          <w:sz w:val="24"/>
          <w:szCs w:val="24"/>
        </w:rPr>
        <w:t xml:space="preserve"> osa informaatikakursus</w:t>
      </w:r>
      <w:r w:rsidR="008E156F">
        <w:rPr>
          <w:rFonts w:ascii="Times New Roman" w:eastAsia="Calibri" w:hAnsi="Times New Roman" w:cs="Times New Roman"/>
          <w:sz w:val="24"/>
          <w:szCs w:val="24"/>
        </w:rPr>
        <w:t>tes</w:t>
      </w:r>
      <w:r w:rsidR="00B96183" w:rsidRPr="00B96183">
        <w:rPr>
          <w:rFonts w:ascii="Times New Roman" w:eastAsia="Calibri" w:hAnsi="Times New Roman" w:cs="Times New Roman"/>
          <w:sz w:val="24"/>
          <w:szCs w:val="24"/>
        </w:rPr>
        <w:t xml:space="preserve"> </w:t>
      </w:r>
      <w:r>
        <w:rPr>
          <w:rFonts w:ascii="Times New Roman" w:hAnsi="Times New Roman" w:cs="Times New Roman"/>
          <w:sz w:val="24"/>
          <w:szCs w:val="24"/>
        </w:rPr>
        <w:t>on kuulunud ja kuulub</w:t>
      </w:r>
      <w:r w:rsidR="00B96183" w:rsidRPr="00B96183">
        <w:rPr>
          <w:rFonts w:ascii="Times New Roman" w:eastAsia="Calibri" w:hAnsi="Times New Roman" w:cs="Times New Roman"/>
          <w:sz w:val="24"/>
          <w:szCs w:val="24"/>
        </w:rPr>
        <w:t xml:space="preserve"> rakenduste loomisele tabeli</w:t>
      </w:r>
      <w:r w:rsidR="00B96183" w:rsidRPr="00B96183">
        <w:rPr>
          <w:rFonts w:ascii="Times New Roman" w:eastAsia="Calibri" w:hAnsi="Times New Roman" w:cs="Times New Roman"/>
          <w:sz w:val="24"/>
          <w:szCs w:val="24"/>
        </w:rPr>
        <w:softHyphen/>
      </w:r>
      <w:r>
        <w:rPr>
          <w:rFonts w:ascii="Times New Roman" w:hAnsi="Times New Roman" w:cs="Times New Roman"/>
          <w:sz w:val="24"/>
          <w:szCs w:val="24"/>
        </w:rPr>
        <w:t>program</w:t>
      </w:r>
      <w:r>
        <w:rPr>
          <w:rFonts w:ascii="Times New Roman" w:hAnsi="Times New Roman" w:cs="Times New Roman"/>
          <w:sz w:val="24"/>
          <w:szCs w:val="24"/>
        </w:rPr>
        <w:softHyphen/>
      </w:r>
      <w:r w:rsidR="00B96183" w:rsidRPr="00B96183">
        <w:rPr>
          <w:rFonts w:ascii="Times New Roman" w:eastAsia="Calibri" w:hAnsi="Times New Roman" w:cs="Times New Roman"/>
          <w:sz w:val="24"/>
          <w:szCs w:val="24"/>
        </w:rPr>
        <w:t>mide</w:t>
      </w:r>
      <w:r w:rsidR="00B96183">
        <w:rPr>
          <w:rFonts w:ascii="Times New Roman" w:hAnsi="Times New Roman" w:cs="Times New Roman"/>
          <w:sz w:val="24"/>
          <w:szCs w:val="24"/>
        </w:rPr>
        <w:t xml:space="preserve"> abil. </w:t>
      </w:r>
      <w:r w:rsidR="008E156F">
        <w:rPr>
          <w:rFonts w:ascii="Times New Roman" w:hAnsi="Times New Roman" w:cs="Times New Roman"/>
          <w:sz w:val="24"/>
          <w:szCs w:val="24"/>
        </w:rPr>
        <w:t>Sellega süvendatakse ja laiendatakse infotöö oskusi ja tutvu</w:t>
      </w:r>
      <w:r w:rsidR="004E6E95">
        <w:rPr>
          <w:rFonts w:ascii="Times New Roman" w:hAnsi="Times New Roman" w:cs="Times New Roman"/>
          <w:sz w:val="24"/>
          <w:szCs w:val="24"/>
        </w:rPr>
        <w:t>s</w:t>
      </w:r>
      <w:r w:rsidR="008E156F">
        <w:rPr>
          <w:rFonts w:ascii="Times New Roman" w:hAnsi="Times New Roman" w:cs="Times New Roman"/>
          <w:sz w:val="24"/>
          <w:szCs w:val="24"/>
        </w:rPr>
        <w:t>ta</w:t>
      </w:r>
      <w:r w:rsidR="004E6E95">
        <w:rPr>
          <w:rFonts w:ascii="Times New Roman" w:hAnsi="Times New Roman" w:cs="Times New Roman"/>
          <w:sz w:val="24"/>
          <w:szCs w:val="24"/>
        </w:rPr>
        <w:t>ta</w:t>
      </w:r>
      <w:r w:rsidR="008E156F">
        <w:rPr>
          <w:rFonts w:ascii="Times New Roman" w:hAnsi="Times New Roman" w:cs="Times New Roman"/>
          <w:sz w:val="24"/>
          <w:szCs w:val="24"/>
        </w:rPr>
        <w:t>kse arendustöö alus</w:t>
      </w:r>
      <w:r w:rsidR="004E6E95">
        <w:rPr>
          <w:rFonts w:ascii="Times New Roman" w:hAnsi="Times New Roman" w:cs="Times New Roman"/>
          <w:sz w:val="24"/>
          <w:szCs w:val="24"/>
        </w:rPr>
        <w:t>eid</w:t>
      </w:r>
      <w:r w:rsidR="008E156F">
        <w:rPr>
          <w:rFonts w:ascii="Times New Roman" w:hAnsi="Times New Roman" w:cs="Times New Roman"/>
          <w:sz w:val="24"/>
          <w:szCs w:val="24"/>
        </w:rPr>
        <w:t xml:space="preserve">. </w:t>
      </w:r>
      <w:r>
        <w:rPr>
          <w:rFonts w:ascii="Times New Roman" w:hAnsi="Times New Roman" w:cs="Times New Roman"/>
          <w:sz w:val="24"/>
          <w:szCs w:val="24"/>
        </w:rPr>
        <w:t>Juba pikemat aega</w:t>
      </w:r>
      <w:r w:rsidR="00B96183">
        <w:rPr>
          <w:rFonts w:ascii="Times New Roman" w:hAnsi="Times New Roman" w:cs="Times New Roman"/>
          <w:sz w:val="24"/>
          <w:szCs w:val="24"/>
        </w:rPr>
        <w:t xml:space="preserve"> kasutatakse</w:t>
      </w:r>
      <w:r>
        <w:rPr>
          <w:rFonts w:ascii="Times New Roman" w:hAnsi="Times New Roman" w:cs="Times New Roman"/>
          <w:sz w:val="24"/>
          <w:szCs w:val="24"/>
        </w:rPr>
        <w:t xml:space="preserve"> </w:t>
      </w:r>
      <w:r w:rsidR="001A5056">
        <w:rPr>
          <w:rFonts w:ascii="Times New Roman" w:hAnsi="Times New Roman" w:cs="Times New Roman"/>
          <w:sz w:val="24"/>
          <w:szCs w:val="24"/>
        </w:rPr>
        <w:t xml:space="preserve">meil </w:t>
      </w:r>
      <w:r>
        <w:rPr>
          <w:rFonts w:ascii="Times New Roman" w:hAnsi="Times New Roman" w:cs="Times New Roman"/>
          <w:sz w:val="24"/>
          <w:szCs w:val="24"/>
        </w:rPr>
        <w:t>selleks</w:t>
      </w:r>
      <w:r w:rsidR="00B96183">
        <w:rPr>
          <w:rFonts w:ascii="Times New Roman" w:hAnsi="Times New Roman" w:cs="Times New Roman"/>
          <w:sz w:val="24"/>
          <w:szCs w:val="24"/>
        </w:rPr>
        <w:t xml:space="preserve"> MS Excelit. </w:t>
      </w:r>
      <w:r w:rsidR="004E6E95">
        <w:rPr>
          <w:rFonts w:ascii="Times New Roman" w:hAnsi="Times New Roman" w:cs="Times New Roman"/>
          <w:sz w:val="24"/>
          <w:szCs w:val="24"/>
        </w:rPr>
        <w:t xml:space="preserve">Tahaks rõhutada, et kursuses ei õpetada Excelit vaid rakenduste loomist tabeliprogrammide abil. Excel on lihtsalt üks võimalikest vahenditest. </w:t>
      </w:r>
      <w:r>
        <w:rPr>
          <w:rFonts w:ascii="Times New Roman" w:hAnsi="Times New Roman" w:cs="Times New Roman"/>
          <w:sz w:val="24"/>
          <w:szCs w:val="24"/>
        </w:rPr>
        <w:t>Olgu aga märgitud, et enimkasutatavad tabeliprogrammid on üsna sarnased ja oma</w:t>
      </w:r>
      <w:r w:rsidR="001A5056">
        <w:rPr>
          <w:rFonts w:ascii="Times New Roman" w:hAnsi="Times New Roman" w:cs="Times New Roman"/>
          <w:sz w:val="24"/>
          <w:szCs w:val="24"/>
        </w:rPr>
        <w:t>vad</w:t>
      </w:r>
      <w:r>
        <w:rPr>
          <w:rFonts w:ascii="Times New Roman" w:hAnsi="Times New Roman" w:cs="Times New Roman"/>
          <w:sz w:val="24"/>
          <w:szCs w:val="24"/>
        </w:rPr>
        <w:t xml:space="preserve"> analoogilist funktsionaalsust. </w:t>
      </w:r>
      <w:r w:rsidR="001A5056">
        <w:rPr>
          <w:rFonts w:ascii="Times New Roman" w:hAnsi="Times New Roman" w:cs="Times New Roman"/>
          <w:sz w:val="24"/>
          <w:szCs w:val="24"/>
        </w:rPr>
        <w:t>Omandades oskused töötamiseks ühe programmiga ei tekki erilisi teise kasutamisega. Olulisemad on erinevused aredus</w:t>
      </w:r>
      <w:r w:rsidR="008E156F">
        <w:rPr>
          <w:rFonts w:ascii="Times New Roman" w:hAnsi="Times New Roman" w:cs="Times New Roman"/>
          <w:sz w:val="24"/>
          <w:szCs w:val="24"/>
        </w:rPr>
        <w:t>vahendite</w:t>
      </w:r>
      <w:r w:rsidR="001A5056">
        <w:rPr>
          <w:rFonts w:ascii="Times New Roman" w:hAnsi="Times New Roman" w:cs="Times New Roman"/>
          <w:sz w:val="24"/>
          <w:szCs w:val="24"/>
        </w:rPr>
        <w:t xml:space="preserve"> kasutamisel.</w:t>
      </w:r>
      <w:r w:rsidR="00B96183">
        <w:rPr>
          <w:rFonts w:ascii="Times New Roman" w:hAnsi="Times New Roman" w:cs="Times New Roman"/>
          <w:sz w:val="24"/>
          <w:szCs w:val="24"/>
        </w:rPr>
        <w:t xml:space="preserve"> </w:t>
      </w:r>
      <w:r w:rsidR="00B96183" w:rsidRPr="00B96183">
        <w:rPr>
          <w:rFonts w:ascii="Times New Roman" w:eastAsia="Calibri" w:hAnsi="Times New Roman" w:cs="Times New Roman"/>
          <w:sz w:val="24"/>
          <w:szCs w:val="24"/>
        </w:rPr>
        <w:t xml:space="preserve"> </w:t>
      </w:r>
    </w:p>
    <w:p w:rsidR="006E58FE" w:rsidRDefault="004E6E95" w:rsidP="006E58FE">
      <w:pPr>
        <w:spacing w:after="120"/>
        <w:jc w:val="both"/>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62336" behindDoc="0" locked="0" layoutInCell="1" allowOverlap="1">
            <wp:simplePos x="0" y="0"/>
            <wp:positionH relativeFrom="column">
              <wp:posOffset>25400</wp:posOffset>
            </wp:positionH>
            <wp:positionV relativeFrom="paragraph">
              <wp:posOffset>1278890</wp:posOffset>
            </wp:positionV>
            <wp:extent cx="3442335" cy="1820545"/>
            <wp:effectExtent l="19050" t="0" r="5715" b="0"/>
            <wp:wrapSquare wrapText="bothSides"/>
            <wp:docPr id="1"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2335" cy="1820545"/>
                    </a:xfrm>
                    <a:prstGeom prst="rect">
                      <a:avLst/>
                    </a:prstGeom>
                    <a:noFill/>
                  </pic:spPr>
                </pic:pic>
              </a:graphicData>
            </a:graphic>
          </wp:anchor>
        </w:drawing>
      </w:r>
      <w:r w:rsidR="001A5056">
        <w:rPr>
          <w:rFonts w:ascii="Times New Roman" w:hAnsi="Times New Roman" w:cs="Times New Roman"/>
          <w:sz w:val="24"/>
          <w:szCs w:val="24"/>
        </w:rPr>
        <w:t>Tänapäeva tabeliprogrammid omavad rikkaliku hulka lihtsalt kasutatavaid vahendeid, mis võimaldavad ka ilma program</w:t>
      </w:r>
      <w:r>
        <w:rPr>
          <w:rFonts w:ascii="Times New Roman" w:hAnsi="Times New Roman" w:cs="Times New Roman"/>
          <w:sz w:val="24"/>
          <w:szCs w:val="24"/>
        </w:rPr>
        <w:softHyphen/>
      </w:r>
      <w:r w:rsidR="001A5056">
        <w:rPr>
          <w:rFonts w:ascii="Times New Roman" w:hAnsi="Times New Roman" w:cs="Times New Roman"/>
          <w:sz w:val="24"/>
          <w:szCs w:val="24"/>
        </w:rPr>
        <w:t>meerimi</w:t>
      </w:r>
      <w:r>
        <w:rPr>
          <w:rFonts w:ascii="Times New Roman" w:hAnsi="Times New Roman" w:cs="Times New Roman"/>
          <w:sz w:val="24"/>
          <w:szCs w:val="24"/>
        </w:rPr>
        <w:softHyphen/>
      </w:r>
      <w:r w:rsidR="001A5056">
        <w:rPr>
          <w:rFonts w:ascii="Times New Roman" w:hAnsi="Times New Roman" w:cs="Times New Roman"/>
          <w:sz w:val="24"/>
          <w:szCs w:val="24"/>
        </w:rPr>
        <w:t xml:space="preserve">seta luua </w:t>
      </w:r>
      <w:r w:rsidR="00393F06">
        <w:rPr>
          <w:rFonts w:ascii="Times New Roman" w:hAnsi="Times New Roman" w:cs="Times New Roman"/>
          <w:sz w:val="24"/>
          <w:szCs w:val="24"/>
        </w:rPr>
        <w:t>mitteinformaati</w:t>
      </w:r>
      <w:r>
        <w:rPr>
          <w:rFonts w:ascii="Times New Roman" w:hAnsi="Times New Roman" w:cs="Times New Roman"/>
          <w:sz w:val="24"/>
          <w:szCs w:val="24"/>
        </w:rPr>
        <w:softHyphen/>
      </w:r>
      <w:r w:rsidR="00393F06">
        <w:rPr>
          <w:rFonts w:ascii="Times New Roman" w:hAnsi="Times New Roman" w:cs="Times New Roman"/>
          <w:sz w:val="24"/>
          <w:szCs w:val="24"/>
        </w:rPr>
        <w:t>kutel</w:t>
      </w:r>
      <w:r w:rsidR="008E156F">
        <w:rPr>
          <w:rFonts w:ascii="Times New Roman" w:hAnsi="Times New Roman" w:cs="Times New Roman"/>
          <w:sz w:val="24"/>
          <w:szCs w:val="24"/>
        </w:rPr>
        <w:t xml:space="preserve"> </w:t>
      </w:r>
      <w:r w:rsidR="001A5056">
        <w:rPr>
          <w:rFonts w:ascii="Times New Roman" w:hAnsi="Times New Roman" w:cs="Times New Roman"/>
          <w:sz w:val="24"/>
          <w:szCs w:val="24"/>
        </w:rPr>
        <w:t xml:space="preserve">paindlike ja laialdase võimalustega rakendusi. </w:t>
      </w:r>
      <w:r w:rsidR="008E156F">
        <w:rPr>
          <w:rFonts w:ascii="Times New Roman" w:hAnsi="Times New Roman" w:cs="Times New Roman"/>
          <w:sz w:val="24"/>
          <w:szCs w:val="24"/>
        </w:rPr>
        <w:t xml:space="preserve">Saab </w:t>
      </w:r>
      <w:r w:rsidR="001A5056">
        <w:rPr>
          <w:rFonts w:ascii="Times New Roman" w:hAnsi="Times New Roman" w:cs="Times New Roman"/>
          <w:sz w:val="24"/>
          <w:szCs w:val="24"/>
        </w:rPr>
        <w:t>kasutada erinevat liiki andmeid</w:t>
      </w:r>
      <w:r w:rsidR="008E156F">
        <w:rPr>
          <w:rFonts w:ascii="Times New Roman" w:hAnsi="Times New Roman" w:cs="Times New Roman"/>
          <w:sz w:val="24"/>
          <w:szCs w:val="24"/>
        </w:rPr>
        <w:t xml:space="preserve"> (arvud, tekstid, aja- ja tõeväärtused, graafikaandmed: diagrammid, graafikud, joonised ja pildid) </w:t>
      </w:r>
      <w:r w:rsidR="001A5056">
        <w:rPr>
          <w:rFonts w:ascii="Times New Roman" w:hAnsi="Times New Roman" w:cs="Times New Roman"/>
          <w:sz w:val="24"/>
          <w:szCs w:val="24"/>
        </w:rPr>
        <w:t>ja valemeid</w:t>
      </w:r>
      <w:r w:rsidR="008E156F">
        <w:rPr>
          <w:rFonts w:ascii="Times New Roman" w:hAnsi="Times New Roman" w:cs="Times New Roman"/>
          <w:sz w:val="24"/>
          <w:szCs w:val="24"/>
        </w:rPr>
        <w:t xml:space="preserve">,  suurt </w:t>
      </w:r>
      <w:r w:rsidR="001A5056">
        <w:rPr>
          <w:rFonts w:ascii="Times New Roman" w:hAnsi="Times New Roman" w:cs="Times New Roman"/>
          <w:sz w:val="24"/>
          <w:szCs w:val="24"/>
        </w:rPr>
        <w:t xml:space="preserve">hulk </w:t>
      </w:r>
      <w:r w:rsidR="008E156F">
        <w:rPr>
          <w:rFonts w:ascii="Times New Roman" w:hAnsi="Times New Roman" w:cs="Times New Roman"/>
          <w:sz w:val="24"/>
          <w:szCs w:val="24"/>
        </w:rPr>
        <w:t xml:space="preserve">väga erineva otstarbega funktsioone, vahendeid andmete korrastamiseks ning analüüsiks ja visualiseerimiseks. </w:t>
      </w:r>
      <w:r w:rsidR="00393F06">
        <w:rPr>
          <w:rFonts w:ascii="Times New Roman" w:hAnsi="Times New Roman" w:cs="Times New Roman"/>
          <w:sz w:val="24"/>
          <w:szCs w:val="24"/>
        </w:rPr>
        <w:t>Saab realiseerida andmebaasidega sarnaseid seotud tabelitega .</w:t>
      </w:r>
      <w:r w:rsidR="008E156F">
        <w:rPr>
          <w:rFonts w:ascii="Times New Roman" w:hAnsi="Times New Roman" w:cs="Times New Roman"/>
          <w:sz w:val="24"/>
          <w:szCs w:val="24"/>
        </w:rPr>
        <w:t xml:space="preserve"> </w:t>
      </w:r>
      <w:r w:rsidR="00393F06">
        <w:rPr>
          <w:rFonts w:ascii="Times New Roman" w:hAnsi="Times New Roman" w:cs="Times New Roman"/>
          <w:sz w:val="24"/>
          <w:szCs w:val="24"/>
        </w:rPr>
        <w:t>Siin kasutatakse teatud määral ka andmete modelleerimist klassi</w:t>
      </w:r>
      <w:r w:rsidR="006E58FE">
        <w:rPr>
          <w:rFonts w:ascii="Times New Roman" w:hAnsi="Times New Roman" w:cs="Times New Roman"/>
          <w:sz w:val="24"/>
          <w:szCs w:val="24"/>
        </w:rPr>
        <w:softHyphen/>
      </w:r>
      <w:r w:rsidR="00393F06">
        <w:rPr>
          <w:rFonts w:ascii="Times New Roman" w:hAnsi="Times New Roman" w:cs="Times New Roman"/>
          <w:sz w:val="24"/>
          <w:szCs w:val="24"/>
        </w:rPr>
        <w:t xml:space="preserve">diagrammidena. </w:t>
      </w:r>
      <w:r w:rsidR="0042220C">
        <w:rPr>
          <w:rFonts w:ascii="Times New Roman" w:hAnsi="Times New Roman" w:cs="Times New Roman"/>
          <w:sz w:val="24"/>
          <w:szCs w:val="24"/>
        </w:rPr>
        <w:t>Tabeliprog</w:t>
      </w:r>
      <w:r w:rsidR="006B5EA5">
        <w:rPr>
          <w:rFonts w:ascii="Times New Roman" w:hAnsi="Times New Roman" w:cs="Times New Roman"/>
          <w:sz w:val="24"/>
          <w:szCs w:val="24"/>
        </w:rPr>
        <w:softHyphen/>
      </w:r>
      <w:r w:rsidR="0042220C">
        <w:rPr>
          <w:rFonts w:ascii="Times New Roman" w:hAnsi="Times New Roman" w:cs="Times New Roman"/>
          <w:sz w:val="24"/>
          <w:szCs w:val="24"/>
        </w:rPr>
        <w:t xml:space="preserve">rammid ise kujutavad endast </w:t>
      </w:r>
      <w:r w:rsidR="006B5EA5">
        <w:rPr>
          <w:rFonts w:ascii="Times New Roman" w:hAnsi="Times New Roman" w:cs="Times New Roman"/>
          <w:sz w:val="24"/>
          <w:szCs w:val="24"/>
        </w:rPr>
        <w:t xml:space="preserve">omavahel seotud objektide kogumeid ning nende struktuuri, omaduste ja tegevuste kaudu saab selgitada  </w:t>
      </w:r>
      <w:r w:rsidR="0042220C">
        <w:rPr>
          <w:rFonts w:ascii="Times New Roman" w:hAnsi="Times New Roman" w:cs="Times New Roman"/>
          <w:sz w:val="24"/>
          <w:szCs w:val="24"/>
        </w:rPr>
        <w:t xml:space="preserve"> objektorienteerituid </w:t>
      </w:r>
      <w:r w:rsidR="006B5EA5">
        <w:rPr>
          <w:rFonts w:ascii="Times New Roman" w:hAnsi="Times New Roman" w:cs="Times New Roman"/>
          <w:sz w:val="24"/>
          <w:szCs w:val="24"/>
        </w:rPr>
        <w:t>mo</w:t>
      </w:r>
      <w:r w:rsidR="006B5EA5">
        <w:rPr>
          <w:rFonts w:ascii="Times New Roman" w:hAnsi="Times New Roman" w:cs="Times New Roman"/>
          <w:sz w:val="24"/>
          <w:szCs w:val="24"/>
        </w:rPr>
        <w:softHyphen/>
        <w:t>del</w:t>
      </w:r>
      <w:r w:rsidR="006B5EA5">
        <w:rPr>
          <w:rFonts w:ascii="Times New Roman" w:hAnsi="Times New Roman" w:cs="Times New Roman"/>
          <w:sz w:val="24"/>
          <w:szCs w:val="24"/>
        </w:rPr>
        <w:softHyphen/>
        <w:t>lee</w:t>
      </w:r>
      <w:r w:rsidR="006B5EA5">
        <w:rPr>
          <w:rFonts w:ascii="Times New Roman" w:hAnsi="Times New Roman" w:cs="Times New Roman"/>
          <w:sz w:val="24"/>
          <w:szCs w:val="24"/>
        </w:rPr>
        <w:softHyphen/>
        <w:t xml:space="preserve">rimise ja mudelite esituse põhimõtteid. </w:t>
      </w:r>
      <w:r w:rsidR="0042220C">
        <w:rPr>
          <w:rFonts w:ascii="Times New Roman" w:hAnsi="Times New Roman" w:cs="Times New Roman"/>
          <w:sz w:val="24"/>
          <w:szCs w:val="24"/>
        </w:rPr>
        <w:t xml:space="preserve"> </w:t>
      </w:r>
      <w:r w:rsidR="006E58FE">
        <w:rPr>
          <w:rFonts w:ascii="Times New Roman" w:hAnsi="Times New Roman" w:cs="Times New Roman"/>
          <w:sz w:val="24"/>
          <w:szCs w:val="24"/>
        </w:rPr>
        <w:t>Näiteks</w:t>
      </w:r>
      <w:r w:rsidR="006B5EA5">
        <w:rPr>
          <w:rFonts w:ascii="Times New Roman" w:hAnsi="Times New Roman" w:cs="Times New Roman"/>
          <w:sz w:val="24"/>
          <w:szCs w:val="24"/>
        </w:rPr>
        <w:t xml:space="preserve"> on </w:t>
      </w:r>
      <w:r w:rsidR="006E58FE">
        <w:rPr>
          <w:rFonts w:ascii="Times New Roman" w:hAnsi="Times New Roman" w:cs="Times New Roman"/>
          <w:sz w:val="24"/>
          <w:szCs w:val="24"/>
        </w:rPr>
        <w:t xml:space="preserve">toodud, </w:t>
      </w:r>
      <w:r w:rsidR="006B5EA5">
        <w:rPr>
          <w:rFonts w:ascii="Times New Roman" w:hAnsi="Times New Roman" w:cs="Times New Roman"/>
          <w:sz w:val="24"/>
          <w:szCs w:val="24"/>
        </w:rPr>
        <w:t>UMLi diagrammi abil esitatud</w:t>
      </w:r>
      <w:r w:rsidR="006E58FE">
        <w:rPr>
          <w:rFonts w:ascii="Times New Roman" w:hAnsi="Times New Roman" w:cs="Times New Roman"/>
          <w:sz w:val="24"/>
          <w:szCs w:val="24"/>
        </w:rPr>
        <w:t>,</w:t>
      </w:r>
      <w:r w:rsidR="006B5EA5">
        <w:rPr>
          <w:rFonts w:ascii="Times New Roman" w:hAnsi="Times New Roman" w:cs="Times New Roman"/>
          <w:sz w:val="24"/>
          <w:szCs w:val="24"/>
        </w:rPr>
        <w:t xml:space="preserve"> Exceli klassimudeli fragment</w:t>
      </w:r>
      <w:r w:rsidR="006E58FE">
        <w:rPr>
          <w:rFonts w:ascii="Times New Roman" w:hAnsi="Times New Roman" w:cs="Times New Roman"/>
          <w:sz w:val="24"/>
          <w:szCs w:val="24"/>
        </w:rPr>
        <w:t>.</w:t>
      </w:r>
    </w:p>
    <w:p w:rsidR="001A5056" w:rsidRDefault="00393F06" w:rsidP="006E58FE">
      <w:p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1A5056" w:rsidRPr="001A5056">
        <w:rPr>
          <w:rFonts w:ascii="Times New Roman" w:eastAsia="Calibri" w:hAnsi="Times New Roman" w:cs="Times New Roman"/>
          <w:sz w:val="24"/>
          <w:szCs w:val="24"/>
        </w:rPr>
        <w:t>ursuse selles osas saadud teadmised vastavad põhilises Euroopa arvuti</w:t>
      </w:r>
      <w:r w:rsidR="001A5056" w:rsidRPr="001A5056">
        <w:rPr>
          <w:rFonts w:ascii="Times New Roman" w:eastAsia="Calibri" w:hAnsi="Times New Roman" w:cs="Times New Roman"/>
          <w:sz w:val="24"/>
          <w:szCs w:val="24"/>
        </w:rPr>
        <w:softHyphen/>
        <w:t>kasutaja oskustunnistuse (ECDL) edasijõudnute tasemele tabeltöötluses</w:t>
      </w:r>
      <w:r>
        <w:rPr>
          <w:rFonts w:ascii="Times New Roman" w:eastAsia="Calibri" w:hAnsi="Times New Roman" w:cs="Times New Roman"/>
          <w:sz w:val="24"/>
          <w:szCs w:val="24"/>
        </w:rPr>
        <w:t xml:space="preserve">. </w:t>
      </w:r>
    </w:p>
    <w:sectPr w:rsidR="001A5056" w:rsidSect="00387EF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A8" w:rsidRDefault="00414DA8" w:rsidP="00AF015F">
      <w:pPr>
        <w:spacing w:after="0" w:line="240" w:lineRule="auto"/>
      </w:pPr>
      <w:r>
        <w:separator/>
      </w:r>
    </w:p>
  </w:endnote>
  <w:endnote w:type="continuationSeparator" w:id="0">
    <w:p w:rsidR="00414DA8" w:rsidRDefault="00414DA8" w:rsidP="00AF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8229"/>
      <w:docPartObj>
        <w:docPartGallery w:val="Page Numbers (Bottom of Page)"/>
        <w:docPartUnique/>
      </w:docPartObj>
    </w:sdtPr>
    <w:sdtContent>
      <w:p w:rsidR="00AF015F" w:rsidRDefault="00F1455F">
        <w:pPr>
          <w:pStyle w:val="Footer"/>
          <w:jc w:val="center"/>
        </w:pPr>
        <w:fldSimple w:instr=" PAGE   \* MERGEFORMAT ">
          <w:r w:rsidR="00B7496F">
            <w:rPr>
              <w:noProof/>
            </w:rPr>
            <w:t>4</w:t>
          </w:r>
        </w:fldSimple>
      </w:p>
    </w:sdtContent>
  </w:sdt>
  <w:p w:rsidR="00AF015F" w:rsidRDefault="00AF0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A8" w:rsidRDefault="00414DA8" w:rsidP="00AF015F">
      <w:pPr>
        <w:spacing w:after="0" w:line="240" w:lineRule="auto"/>
      </w:pPr>
      <w:r>
        <w:separator/>
      </w:r>
    </w:p>
  </w:footnote>
  <w:footnote w:type="continuationSeparator" w:id="0">
    <w:p w:rsidR="00414DA8" w:rsidRDefault="00414DA8" w:rsidP="00AF0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CE0"/>
    <w:multiLevelType w:val="hybridMultilevel"/>
    <w:tmpl w:val="7AA698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4392518"/>
    <w:multiLevelType w:val="hybridMultilevel"/>
    <w:tmpl w:val="134214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55F35A8"/>
    <w:multiLevelType w:val="hybridMultilevel"/>
    <w:tmpl w:val="69DC86F4"/>
    <w:lvl w:ilvl="0" w:tplc="C09CDAF6">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700E2"/>
    <w:multiLevelType w:val="hybridMultilevel"/>
    <w:tmpl w:val="1D00C9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5B4E10E7"/>
    <w:multiLevelType w:val="hybridMultilevel"/>
    <w:tmpl w:val="093486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5E133A77"/>
    <w:multiLevelType w:val="multilevel"/>
    <w:tmpl w:val="8CB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B6BEC"/>
    <w:multiLevelType w:val="hybridMultilevel"/>
    <w:tmpl w:val="08B8D4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F63D9"/>
    <w:rsid w:val="00054063"/>
    <w:rsid w:val="00076D3F"/>
    <w:rsid w:val="000C0805"/>
    <w:rsid w:val="000F0439"/>
    <w:rsid w:val="00105F5B"/>
    <w:rsid w:val="00113B18"/>
    <w:rsid w:val="0014383E"/>
    <w:rsid w:val="00161A04"/>
    <w:rsid w:val="00195E37"/>
    <w:rsid w:val="001A5056"/>
    <w:rsid w:val="001A70C9"/>
    <w:rsid w:val="001B0C45"/>
    <w:rsid w:val="001B6D66"/>
    <w:rsid w:val="0023097D"/>
    <w:rsid w:val="00257A7A"/>
    <w:rsid w:val="00270592"/>
    <w:rsid w:val="00293763"/>
    <w:rsid w:val="00295CF3"/>
    <w:rsid w:val="002B5F9D"/>
    <w:rsid w:val="00355185"/>
    <w:rsid w:val="00387EF3"/>
    <w:rsid w:val="00393F06"/>
    <w:rsid w:val="00403AE0"/>
    <w:rsid w:val="0040501F"/>
    <w:rsid w:val="00414DA8"/>
    <w:rsid w:val="0042220C"/>
    <w:rsid w:val="00471E9B"/>
    <w:rsid w:val="00473D7F"/>
    <w:rsid w:val="0048584B"/>
    <w:rsid w:val="0049097D"/>
    <w:rsid w:val="00495BEA"/>
    <w:rsid w:val="004A78F0"/>
    <w:rsid w:val="004B4468"/>
    <w:rsid w:val="004C1A5B"/>
    <w:rsid w:val="004C6D7E"/>
    <w:rsid w:val="004E5436"/>
    <w:rsid w:val="004E6E95"/>
    <w:rsid w:val="005054BE"/>
    <w:rsid w:val="005157AB"/>
    <w:rsid w:val="00523CB9"/>
    <w:rsid w:val="00554246"/>
    <w:rsid w:val="005545CB"/>
    <w:rsid w:val="0055715A"/>
    <w:rsid w:val="00571DBC"/>
    <w:rsid w:val="00580E34"/>
    <w:rsid w:val="00582ABD"/>
    <w:rsid w:val="00590DC2"/>
    <w:rsid w:val="005A54A7"/>
    <w:rsid w:val="005E0404"/>
    <w:rsid w:val="005E618C"/>
    <w:rsid w:val="00607D0C"/>
    <w:rsid w:val="00620DCD"/>
    <w:rsid w:val="006241E2"/>
    <w:rsid w:val="00643B65"/>
    <w:rsid w:val="00654F74"/>
    <w:rsid w:val="006768D9"/>
    <w:rsid w:val="00684EC1"/>
    <w:rsid w:val="006A459C"/>
    <w:rsid w:val="006B5EA5"/>
    <w:rsid w:val="006C69C7"/>
    <w:rsid w:val="006E4C66"/>
    <w:rsid w:val="006E58FE"/>
    <w:rsid w:val="007350A5"/>
    <w:rsid w:val="00784E63"/>
    <w:rsid w:val="007C1175"/>
    <w:rsid w:val="007D432C"/>
    <w:rsid w:val="008078CA"/>
    <w:rsid w:val="00813620"/>
    <w:rsid w:val="008160AE"/>
    <w:rsid w:val="0082214F"/>
    <w:rsid w:val="00880F55"/>
    <w:rsid w:val="008A089B"/>
    <w:rsid w:val="008B6BCB"/>
    <w:rsid w:val="008E156F"/>
    <w:rsid w:val="00920A1D"/>
    <w:rsid w:val="0092588F"/>
    <w:rsid w:val="0096715A"/>
    <w:rsid w:val="00985333"/>
    <w:rsid w:val="009A7084"/>
    <w:rsid w:val="009C71E5"/>
    <w:rsid w:val="00A0339B"/>
    <w:rsid w:val="00A53F5A"/>
    <w:rsid w:val="00A83EDE"/>
    <w:rsid w:val="00A870C1"/>
    <w:rsid w:val="00AA2F61"/>
    <w:rsid w:val="00AB4898"/>
    <w:rsid w:val="00AD64AF"/>
    <w:rsid w:val="00AE0461"/>
    <w:rsid w:val="00AE64E0"/>
    <w:rsid w:val="00AF015F"/>
    <w:rsid w:val="00B32ED2"/>
    <w:rsid w:val="00B74108"/>
    <w:rsid w:val="00B7496F"/>
    <w:rsid w:val="00B96183"/>
    <w:rsid w:val="00BA24E7"/>
    <w:rsid w:val="00BC0F0D"/>
    <w:rsid w:val="00BF50C6"/>
    <w:rsid w:val="00C0274E"/>
    <w:rsid w:val="00C174C0"/>
    <w:rsid w:val="00C522EA"/>
    <w:rsid w:val="00C80CAF"/>
    <w:rsid w:val="00CA52DA"/>
    <w:rsid w:val="00CD0E72"/>
    <w:rsid w:val="00D12BCF"/>
    <w:rsid w:val="00D17779"/>
    <w:rsid w:val="00D46309"/>
    <w:rsid w:val="00D63F6B"/>
    <w:rsid w:val="00D90E2A"/>
    <w:rsid w:val="00D917F0"/>
    <w:rsid w:val="00DF4430"/>
    <w:rsid w:val="00DF63D9"/>
    <w:rsid w:val="00E21E83"/>
    <w:rsid w:val="00E55C0C"/>
    <w:rsid w:val="00E651D2"/>
    <w:rsid w:val="00E65B35"/>
    <w:rsid w:val="00E72AFC"/>
    <w:rsid w:val="00EA4F4C"/>
    <w:rsid w:val="00EB0DB4"/>
    <w:rsid w:val="00EC36EC"/>
    <w:rsid w:val="00EC4B4A"/>
    <w:rsid w:val="00EE2F4B"/>
    <w:rsid w:val="00F031FD"/>
    <w:rsid w:val="00F1455F"/>
    <w:rsid w:val="00F1702E"/>
    <w:rsid w:val="00F22B85"/>
    <w:rsid w:val="00F23E60"/>
    <w:rsid w:val="00F5043A"/>
    <w:rsid w:val="00F80896"/>
    <w:rsid w:val="00FB683E"/>
    <w:rsid w:val="00FC4AC2"/>
    <w:rsid w:val="00FE43E9"/>
    <w:rsid w:val="00FE70B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EF3"/>
  </w:style>
  <w:style w:type="paragraph" w:styleId="Heading1">
    <w:name w:val="heading 1"/>
    <w:basedOn w:val="Normal"/>
    <w:next w:val="Normal"/>
    <w:link w:val="Heading1Char"/>
    <w:uiPriority w:val="9"/>
    <w:qFormat/>
    <w:rsid w:val="00DF63D9"/>
    <w:pPr>
      <w:keepNext/>
      <w:keepLines/>
      <w:spacing w:before="240" w:after="240"/>
      <w:outlineLvl w:val="0"/>
    </w:pPr>
    <w:rPr>
      <w:rFonts w:ascii="Arial" w:eastAsiaTheme="majorEastAsia" w:hAnsi="Arial" w:cstheme="majorBidi"/>
      <w:b/>
      <w:bCs/>
      <w:i/>
      <w:color w:val="365F91" w:themeColor="accent1" w:themeShade="BF"/>
      <w:sz w:val="28"/>
      <w:szCs w:val="28"/>
    </w:rPr>
  </w:style>
  <w:style w:type="paragraph" w:styleId="Heading2">
    <w:name w:val="heading 2"/>
    <w:basedOn w:val="Normal"/>
    <w:next w:val="Normal"/>
    <w:link w:val="Heading2Char"/>
    <w:uiPriority w:val="9"/>
    <w:unhideWhenUsed/>
    <w:qFormat/>
    <w:rsid w:val="001B0C45"/>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4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3D9"/>
    <w:rPr>
      <w:rFonts w:ascii="Arial" w:eastAsiaTheme="majorEastAsia" w:hAnsi="Arial" w:cstheme="majorBidi"/>
      <w:b/>
      <w:bCs/>
      <w:i/>
      <w:color w:val="365F91" w:themeColor="accent1" w:themeShade="BF"/>
      <w:sz w:val="28"/>
      <w:szCs w:val="28"/>
    </w:rPr>
  </w:style>
  <w:style w:type="character" w:customStyle="1" w:styleId="Heading2Char">
    <w:name w:val="Heading 2 Char"/>
    <w:basedOn w:val="DefaultParagraphFont"/>
    <w:link w:val="Heading2"/>
    <w:uiPriority w:val="9"/>
    <w:rsid w:val="001B0C4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3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39B"/>
    <w:rPr>
      <w:rFonts w:ascii="Tahoma" w:hAnsi="Tahoma" w:cs="Tahoma"/>
      <w:sz w:val="16"/>
      <w:szCs w:val="16"/>
    </w:rPr>
  </w:style>
  <w:style w:type="table" w:styleId="TableGrid">
    <w:name w:val="Table Grid"/>
    <w:basedOn w:val="TableNormal"/>
    <w:uiPriority w:val="59"/>
    <w:rsid w:val="00295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241E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90DC2"/>
    <w:pPr>
      <w:ind w:left="720"/>
      <w:contextualSpacing/>
    </w:pPr>
  </w:style>
  <w:style w:type="paragraph" w:styleId="Header">
    <w:name w:val="header"/>
    <w:basedOn w:val="Normal"/>
    <w:link w:val="HeaderChar"/>
    <w:uiPriority w:val="99"/>
    <w:semiHidden/>
    <w:unhideWhenUsed/>
    <w:rsid w:val="00AF01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F015F"/>
  </w:style>
  <w:style w:type="paragraph" w:styleId="Footer">
    <w:name w:val="footer"/>
    <w:basedOn w:val="Normal"/>
    <w:link w:val="FooterChar"/>
    <w:uiPriority w:val="99"/>
    <w:unhideWhenUsed/>
    <w:rsid w:val="00AF0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015F"/>
  </w:style>
  <w:style w:type="character" w:styleId="Hyperlink">
    <w:name w:val="Hyperlink"/>
    <w:basedOn w:val="DefaultParagraphFont"/>
    <w:uiPriority w:val="99"/>
    <w:unhideWhenUsed/>
    <w:rsid w:val="00355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6252021">
      <w:bodyDiv w:val="1"/>
      <w:marLeft w:val="0"/>
      <w:marRight w:val="0"/>
      <w:marTop w:val="0"/>
      <w:marBottom w:val="0"/>
      <w:divBdr>
        <w:top w:val="none" w:sz="0" w:space="0" w:color="auto"/>
        <w:left w:val="none" w:sz="0" w:space="0" w:color="auto"/>
        <w:bottom w:val="none" w:sz="0" w:space="0" w:color="auto"/>
        <w:right w:val="none" w:sz="0" w:space="0" w:color="auto"/>
      </w:divBdr>
    </w:div>
    <w:div w:id="206382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1804</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12248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2</cp:revision>
  <dcterms:created xsi:type="dcterms:W3CDTF">2015-01-17T20:33:00Z</dcterms:created>
  <dcterms:modified xsi:type="dcterms:W3CDTF">2015-01-17T20:33:00Z</dcterms:modified>
</cp:coreProperties>
</file>